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B26A6" w:rsidRDefault="009B26A6" w:rsidP="0012147E">
      <w:pPr>
        <w:pStyle w:val="a0"/>
        <w:numPr>
          <w:ilvl w:val="0"/>
          <w:numId w:val="0"/>
        </w:numPr>
        <w:ind w:left="1134"/>
        <w:rPr>
          <w:rFonts w:hint="cs"/>
          <w:rtl/>
        </w:rPr>
      </w:pPr>
      <w:bookmarkStart w:id="0" w:name="_GoBack"/>
      <w:bookmarkEnd w:id="0"/>
    </w:p>
    <w:p w:rsidR="009B26A6" w:rsidRDefault="009B26A6" w:rsidP="0012147E">
      <w:pPr>
        <w:rPr>
          <w:rFonts w:ascii="Arial" w:hAnsi="Arial" w:cs="Arial"/>
          <w:b/>
          <w:bCs/>
          <w:sz w:val="26"/>
          <w:rtl/>
        </w:rPr>
      </w:pPr>
      <w:bookmarkStart w:id="1" w:name="_נספח_א_–"/>
      <w:bookmarkStart w:id="2" w:name="_נספח_א_–_1"/>
      <w:bookmarkStart w:id="3" w:name="_נספח_א_–_2"/>
      <w:bookmarkEnd w:id="1"/>
      <w:bookmarkEnd w:id="2"/>
      <w:bookmarkEnd w:id="3"/>
    </w:p>
    <w:tbl>
      <w:tblPr>
        <w:tblpPr w:leftFromText="180" w:rightFromText="180" w:vertAnchor="page" w:horzAnchor="margin" w:tblpY="252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520"/>
      </w:tblGrid>
      <w:tr w:rsidR="009B26A6" w:rsidRPr="002D0394" w:rsidTr="00F15B3F">
        <w:trPr>
          <w:trHeight w:val="350"/>
        </w:trPr>
        <w:tc>
          <w:tcPr>
            <w:tcW w:w="1800" w:type="dxa"/>
            <w:shd w:val="clear" w:color="auto" w:fill="E6E6E6"/>
          </w:tcPr>
          <w:p w:rsidR="009B26A6" w:rsidRPr="00F15B3F" w:rsidRDefault="009B26A6" w:rsidP="00F15B3F">
            <w:pPr>
              <w:rPr>
                <w:rFonts w:ascii="Arial" w:hAnsi="Arial" w:cs="Arial"/>
                <w:b/>
                <w:szCs w:val="22"/>
                <w:rtl/>
              </w:rPr>
            </w:pPr>
            <w:r w:rsidRPr="00F15B3F">
              <w:rPr>
                <w:rFonts w:ascii="Arial" w:hAnsi="Arial" w:cs="Arial"/>
                <w:b/>
                <w:sz w:val="22"/>
                <w:szCs w:val="22"/>
                <w:rtl/>
              </w:rPr>
              <w:t>משרד:</w:t>
            </w:r>
          </w:p>
        </w:tc>
        <w:tc>
          <w:tcPr>
            <w:tcW w:w="2520" w:type="dxa"/>
          </w:tcPr>
          <w:p w:rsidR="009B26A6" w:rsidRPr="00F15B3F" w:rsidRDefault="009B26A6" w:rsidP="00F15B3F">
            <w:pPr>
              <w:rPr>
                <w:rFonts w:ascii="Arial" w:hAnsi="Arial" w:cs="Arial"/>
                <w:b/>
                <w:szCs w:val="22"/>
                <w:rtl/>
              </w:rPr>
            </w:pPr>
            <w:r w:rsidRPr="00F15B3F">
              <w:rPr>
                <w:rFonts w:ascii="Arial" w:hAnsi="Arial" w:cs="Arial"/>
                <w:b/>
                <w:sz w:val="22"/>
                <w:szCs w:val="22"/>
                <w:rtl/>
              </w:rPr>
              <w:t>משרד ה</w:t>
            </w:r>
            <w:r w:rsidR="0054574E">
              <w:rPr>
                <w:rFonts w:ascii="Arial" w:hAnsi="Arial" w:cs="Arial" w:hint="cs"/>
                <w:b/>
                <w:sz w:val="22"/>
                <w:szCs w:val="22"/>
                <w:rtl/>
              </w:rPr>
              <w:t>תשתיות הלאומיות ה</w:t>
            </w:r>
            <w:r w:rsidRPr="00F15B3F">
              <w:rPr>
                <w:rFonts w:ascii="Arial" w:hAnsi="Arial" w:cs="Arial"/>
                <w:b/>
                <w:sz w:val="22"/>
                <w:szCs w:val="22"/>
                <w:rtl/>
              </w:rPr>
              <w:t xml:space="preserve">אנרגיה והמים </w:t>
            </w:r>
          </w:p>
        </w:tc>
      </w:tr>
      <w:tr w:rsidR="009B26A6" w:rsidRPr="002D0394" w:rsidTr="00F15B3F">
        <w:trPr>
          <w:trHeight w:val="361"/>
        </w:trPr>
        <w:tc>
          <w:tcPr>
            <w:tcW w:w="1800" w:type="dxa"/>
            <w:shd w:val="clear" w:color="auto" w:fill="E6E6E6"/>
          </w:tcPr>
          <w:p w:rsidR="009B26A6" w:rsidRPr="00F15B3F" w:rsidRDefault="009B26A6" w:rsidP="00F15B3F">
            <w:pPr>
              <w:rPr>
                <w:rFonts w:ascii="Arial" w:hAnsi="Arial" w:cs="Arial"/>
                <w:b/>
                <w:szCs w:val="22"/>
                <w:rtl/>
              </w:rPr>
            </w:pPr>
            <w:r w:rsidRPr="00F15B3F">
              <w:rPr>
                <w:rFonts w:ascii="Arial" w:hAnsi="Arial" w:cs="Arial"/>
                <w:b/>
                <w:sz w:val="22"/>
                <w:szCs w:val="22"/>
                <w:rtl/>
              </w:rPr>
              <w:t>יחידה מזמינה:</w:t>
            </w:r>
          </w:p>
        </w:tc>
        <w:tc>
          <w:tcPr>
            <w:tcW w:w="2520" w:type="dxa"/>
          </w:tcPr>
          <w:p w:rsidR="009B26A6" w:rsidRPr="00F15B3F" w:rsidRDefault="007C6349" w:rsidP="00F15B3F">
            <w:pPr>
              <w:rPr>
                <w:rFonts w:ascii="Arial" w:hAnsi="Arial" w:cs="Arial"/>
                <w:b/>
                <w:szCs w:val="22"/>
                <w:rtl/>
              </w:rPr>
            </w:pPr>
            <w:r>
              <w:rPr>
                <w:rFonts w:ascii="Arial" w:hAnsi="Arial" w:cs="Arial" w:hint="cs"/>
                <w:b/>
                <w:sz w:val="22"/>
                <w:szCs w:val="22"/>
                <w:rtl/>
              </w:rPr>
              <w:t>לשכת המדען הראשי</w:t>
            </w:r>
            <w:r w:rsidR="009B26A6" w:rsidRPr="00F15B3F">
              <w:rPr>
                <w:rFonts w:ascii="Arial" w:hAnsi="Arial" w:cs="Arial"/>
                <w:b/>
                <w:sz w:val="22"/>
                <w:szCs w:val="22"/>
                <w:rtl/>
              </w:rPr>
              <w:t xml:space="preserve"> </w:t>
            </w:r>
          </w:p>
        </w:tc>
      </w:tr>
      <w:tr w:rsidR="009B26A6" w:rsidRPr="002D0394" w:rsidTr="00F15B3F">
        <w:trPr>
          <w:trHeight w:val="370"/>
        </w:trPr>
        <w:tc>
          <w:tcPr>
            <w:tcW w:w="1800" w:type="dxa"/>
            <w:shd w:val="clear" w:color="auto" w:fill="E6E6E6"/>
          </w:tcPr>
          <w:p w:rsidR="009B26A6" w:rsidRPr="00F15B3F" w:rsidRDefault="009B26A6" w:rsidP="00F15B3F">
            <w:pPr>
              <w:rPr>
                <w:rFonts w:ascii="Arial" w:hAnsi="Arial" w:cs="Arial"/>
                <w:b/>
                <w:szCs w:val="22"/>
                <w:rtl/>
              </w:rPr>
            </w:pPr>
            <w:r w:rsidRPr="00F15B3F">
              <w:rPr>
                <w:rFonts w:ascii="Arial" w:hAnsi="Arial" w:cs="Arial"/>
                <w:b/>
                <w:sz w:val="22"/>
                <w:szCs w:val="22"/>
                <w:rtl/>
              </w:rPr>
              <w:t>תאריך חוות דעת:</w:t>
            </w:r>
          </w:p>
        </w:tc>
        <w:tc>
          <w:tcPr>
            <w:tcW w:w="2520" w:type="dxa"/>
          </w:tcPr>
          <w:p w:rsidR="009B26A6" w:rsidRPr="00F15B3F" w:rsidRDefault="00914E32" w:rsidP="00797CD1">
            <w:pPr>
              <w:rPr>
                <w:rFonts w:ascii="Arial" w:hAnsi="Arial" w:cs="Arial"/>
                <w:b/>
                <w:szCs w:val="22"/>
                <w:rtl/>
              </w:rPr>
            </w:pPr>
            <w:r>
              <w:rPr>
                <w:rFonts w:ascii="Arial" w:hAnsi="Arial" w:cs="Arial" w:hint="eastAsia"/>
                <w:b/>
                <w:sz w:val="22"/>
                <w:szCs w:val="22"/>
                <w:rtl/>
              </w:rPr>
              <w:t>‏</w:t>
            </w:r>
            <w:r w:rsidR="00797CD1">
              <w:rPr>
                <w:rFonts w:ascii="Arial" w:hAnsi="Arial" w:cs="Arial" w:hint="eastAsia"/>
                <w:b/>
                <w:sz w:val="22"/>
                <w:szCs w:val="22"/>
                <w:rtl/>
              </w:rPr>
              <w:t>‏</w:t>
            </w:r>
            <w:r w:rsidR="00797CD1">
              <w:rPr>
                <w:rFonts w:ascii="Arial" w:hAnsi="Arial" w:cs="Arial"/>
                <w:b/>
                <w:sz w:val="22"/>
                <w:szCs w:val="22"/>
                <w:rtl/>
              </w:rPr>
              <w:t>11/01/2017</w:t>
            </w:r>
          </w:p>
        </w:tc>
      </w:tr>
    </w:tbl>
    <w:p w:rsidR="009B26A6" w:rsidRDefault="009B26A6" w:rsidP="0012147E">
      <w:pPr>
        <w:rPr>
          <w:rFonts w:ascii="Arial" w:hAnsi="Arial" w:cs="Arial"/>
          <w:b/>
          <w:sz w:val="22"/>
          <w:szCs w:val="22"/>
          <w:rtl/>
        </w:rPr>
      </w:pPr>
      <w:r>
        <w:rPr>
          <w:rFonts w:ascii="Arial" w:hAnsi="Arial" w:cs="Arial"/>
          <w:b/>
          <w:bCs/>
          <w:sz w:val="26"/>
          <w:rtl/>
        </w:rPr>
        <w:tab/>
      </w:r>
      <w:r>
        <w:rPr>
          <w:rFonts w:ascii="Arial" w:hAnsi="Arial" w:cs="Arial"/>
          <w:b/>
          <w:bCs/>
          <w:sz w:val="26"/>
          <w:rtl/>
        </w:rPr>
        <w:tab/>
      </w:r>
      <w:r>
        <w:rPr>
          <w:rFonts w:ascii="Arial" w:hAnsi="Arial" w:cs="Arial"/>
          <w:b/>
          <w:bCs/>
          <w:sz w:val="26"/>
          <w:rtl/>
        </w:rPr>
        <w:tab/>
      </w:r>
      <w:r>
        <w:rPr>
          <w:rFonts w:ascii="Arial" w:hAnsi="Arial" w:cs="Arial"/>
          <w:b/>
          <w:bCs/>
          <w:sz w:val="26"/>
          <w:rtl/>
        </w:rPr>
        <w:tab/>
      </w:r>
      <w:r>
        <w:rPr>
          <w:rFonts w:ascii="Arial" w:hAnsi="Arial" w:cs="Arial"/>
          <w:b/>
          <w:bCs/>
          <w:sz w:val="26"/>
          <w:rtl/>
        </w:rPr>
        <w:tab/>
      </w:r>
      <w:r>
        <w:rPr>
          <w:rFonts w:ascii="Arial" w:hAnsi="Arial" w:cs="Arial"/>
          <w:b/>
          <w:bCs/>
          <w:sz w:val="26"/>
          <w:rtl/>
        </w:rPr>
        <w:tab/>
      </w:r>
      <w:r>
        <w:rPr>
          <w:rFonts w:ascii="Arial" w:hAnsi="Arial" w:cs="Arial"/>
          <w:b/>
          <w:bCs/>
          <w:sz w:val="26"/>
          <w:rtl/>
        </w:rPr>
        <w:tab/>
      </w:r>
      <w:r>
        <w:rPr>
          <w:rFonts w:ascii="Arial" w:hAnsi="Arial" w:cs="Arial"/>
          <w:b/>
          <w:bCs/>
          <w:sz w:val="26"/>
          <w:rtl/>
        </w:rPr>
        <w:tab/>
      </w:r>
      <w:r>
        <w:rPr>
          <w:rFonts w:ascii="Arial" w:hAnsi="Arial" w:cs="Arial"/>
          <w:b/>
          <w:bCs/>
          <w:sz w:val="26"/>
          <w:rtl/>
        </w:rPr>
        <w:tab/>
      </w:r>
      <w:r>
        <w:rPr>
          <w:rFonts w:ascii="Arial" w:hAnsi="Arial" w:cs="Arial"/>
          <w:b/>
          <w:bCs/>
          <w:sz w:val="26"/>
          <w:rtl/>
        </w:rPr>
        <w:tab/>
      </w:r>
      <w:r>
        <w:rPr>
          <w:rFonts w:ascii="Arial" w:hAnsi="Arial" w:cs="Arial"/>
          <w:b/>
          <w:bCs/>
          <w:sz w:val="26"/>
          <w:rtl/>
        </w:rPr>
        <w:tab/>
      </w:r>
      <w:r>
        <w:rPr>
          <w:rFonts w:ascii="Arial" w:hAnsi="Arial" w:cs="Arial"/>
          <w:b/>
          <w:bCs/>
          <w:sz w:val="26"/>
          <w:rtl/>
        </w:rPr>
        <w:tab/>
      </w:r>
    </w:p>
    <w:p w:rsidR="009B26A6" w:rsidRDefault="009B26A6" w:rsidP="0012147E">
      <w:pPr>
        <w:rPr>
          <w:rFonts w:ascii="Arial" w:hAnsi="Arial" w:cs="Arial"/>
          <w:b/>
          <w:sz w:val="22"/>
          <w:szCs w:val="22"/>
          <w:rtl/>
        </w:rPr>
      </w:pPr>
    </w:p>
    <w:p w:rsidR="009B26A6" w:rsidRDefault="009B26A6" w:rsidP="0012147E">
      <w:pPr>
        <w:rPr>
          <w:rFonts w:ascii="Arial" w:hAnsi="Arial" w:cs="Arial"/>
          <w:b/>
          <w:sz w:val="22"/>
          <w:szCs w:val="22"/>
          <w:rtl/>
        </w:rPr>
      </w:pPr>
    </w:p>
    <w:p w:rsidR="009B26A6" w:rsidRPr="00813E93" w:rsidRDefault="009B26A6" w:rsidP="0012147E">
      <w:pPr>
        <w:rPr>
          <w:rFonts w:ascii="Arial" w:hAnsi="Arial" w:cs="Arial"/>
          <w:b/>
          <w:sz w:val="22"/>
          <w:szCs w:val="22"/>
          <w:rtl/>
        </w:rPr>
      </w:pPr>
      <w:r w:rsidRPr="00813E93">
        <w:rPr>
          <w:rFonts w:ascii="Arial" w:hAnsi="Arial" w:cs="Arial"/>
          <w:b/>
          <w:sz w:val="22"/>
          <w:szCs w:val="22"/>
          <w:rtl/>
        </w:rPr>
        <w:t xml:space="preserve">אל: </w:t>
      </w:r>
      <w:r>
        <w:rPr>
          <w:rFonts w:ascii="Arial" w:hAnsi="Arial" w:cs="Arial"/>
          <w:b/>
          <w:sz w:val="22"/>
          <w:szCs w:val="22"/>
          <w:rtl/>
        </w:rPr>
        <w:t xml:space="preserve">ועדת המכרזים </w:t>
      </w:r>
    </w:p>
    <w:p w:rsidR="009B26A6" w:rsidRPr="00813E93" w:rsidRDefault="009B26A6" w:rsidP="0012147E">
      <w:pPr>
        <w:rPr>
          <w:rFonts w:ascii="Arial" w:hAnsi="Arial" w:cs="Arial"/>
          <w:b/>
          <w:sz w:val="22"/>
          <w:szCs w:val="22"/>
          <w:rtl/>
        </w:rPr>
      </w:pPr>
    </w:p>
    <w:p w:rsidR="009B26A6" w:rsidRDefault="009B26A6" w:rsidP="0012147E">
      <w:pPr>
        <w:jc w:val="center"/>
        <w:rPr>
          <w:rFonts w:ascii="Arial" w:hAnsi="Arial" w:cs="Arial"/>
          <w:bCs/>
          <w:sz w:val="22"/>
          <w:szCs w:val="22"/>
          <w:rtl/>
        </w:rPr>
      </w:pPr>
    </w:p>
    <w:p w:rsidR="009B26A6" w:rsidRDefault="009B26A6" w:rsidP="0012147E">
      <w:pPr>
        <w:jc w:val="center"/>
        <w:rPr>
          <w:rFonts w:ascii="Arial" w:hAnsi="Arial" w:cs="Arial"/>
          <w:bCs/>
          <w:sz w:val="22"/>
          <w:szCs w:val="22"/>
          <w:rtl/>
        </w:rPr>
      </w:pPr>
    </w:p>
    <w:p w:rsidR="009B26A6" w:rsidRPr="002A5F9B" w:rsidRDefault="009B26A6" w:rsidP="0012147E">
      <w:pPr>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r>
        <w:rPr>
          <w:rFonts w:ascii="Arial" w:hAnsi="Arial" w:cs="Arial"/>
          <w:bCs/>
          <w:sz w:val="22"/>
          <w:szCs w:val="22"/>
          <w:u w:val="single"/>
          <w:rtl/>
        </w:rPr>
        <w:t>/ ספק חוץ</w:t>
      </w:r>
    </w:p>
    <w:p w:rsidR="009B26A6" w:rsidRDefault="002E31A6" w:rsidP="0012147E">
      <w:pPr>
        <w:jc w:val="both"/>
        <w:rPr>
          <w:rFonts w:ascii="Arial" w:hAnsi="Arial" w:cs="Arial"/>
          <w:b/>
          <w:sz w:val="22"/>
          <w:szCs w:val="22"/>
          <w:rtl/>
        </w:rPr>
      </w:pPr>
      <w:r>
        <w:rPr>
          <w:noProof/>
          <w:rtl/>
        </w:rPr>
        <mc:AlternateContent>
          <mc:Choice Requires="wps">
            <w:drawing>
              <wp:anchor distT="0" distB="0" distL="114300" distR="114300" simplePos="0" relativeHeight="251657728" behindDoc="0" locked="0" layoutInCell="1" allowOverlap="1">
                <wp:simplePos x="0" y="0"/>
                <wp:positionH relativeFrom="column">
                  <wp:posOffset>3924300</wp:posOffset>
                </wp:positionH>
                <wp:positionV relativeFrom="paragraph">
                  <wp:posOffset>150495</wp:posOffset>
                </wp:positionV>
                <wp:extent cx="342900" cy="228600"/>
                <wp:effectExtent l="2540" t="1270" r="0" b="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26A6" w:rsidRPr="004E5FA3" w:rsidRDefault="009B26A6" w:rsidP="0012147E">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309pt;margin-top:11.85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" filled="f" stroked="f">
                <v:textbox>
                  <w:txbxContent>
                    <w:p w:rsidR="009B26A6" w:rsidRPr="004E5FA3" w:rsidRDefault="009B26A6" w:rsidP="0012147E">
                      <w:r>
                        <w:rPr>
                          <w:rFonts w:ascii="Arial" w:hAnsi="Arial" w:cs="Arial"/>
                          <w:b/>
                          <w:sz w:val="22"/>
                          <w:szCs w:val="22"/>
                        </w:rPr>
                        <w:t>X</w:t>
                      </w:r>
                    </w:p>
                  </w:txbxContent>
                </v:textbox>
              </v:shape>
            </w:pict>
          </mc:Fallback>
        </mc:AlternateContent>
      </w:r>
    </w:p>
    <w:p w:rsidR="009B26A6" w:rsidRDefault="009B26A6" w:rsidP="0012147E">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 xml:space="preserve">בקשה מסתמכת על תקנה  </w:t>
      </w:r>
      <w:r w:rsidRPr="005230E9">
        <w:rPr>
          <w:rFonts w:ascii="Arial" w:hAnsi="Arial" w:cs="Arial"/>
          <w:b/>
          <w:sz w:val="28"/>
          <w:szCs w:val="28"/>
        </w:rPr>
        <w:sym w:font="Wingdings" w:char="F072"/>
      </w:r>
      <w:r w:rsidRPr="005230E9">
        <w:rPr>
          <w:rFonts w:ascii="Arial" w:hAnsi="Arial" w:cs="Arial"/>
          <w:b/>
          <w:sz w:val="22"/>
          <w:szCs w:val="22"/>
          <w:rtl/>
        </w:rPr>
        <w:t xml:space="preserve"> 3(29) / </w:t>
      </w:r>
      <w:r w:rsidRPr="005230E9">
        <w:rPr>
          <w:rFonts w:ascii="Arial" w:hAnsi="Arial" w:cs="Arial"/>
          <w:b/>
          <w:sz w:val="28"/>
          <w:szCs w:val="28"/>
        </w:rPr>
        <w:sym w:font="Wingdings" w:char="F072"/>
      </w:r>
      <w:r w:rsidRPr="005230E9">
        <w:rPr>
          <w:rFonts w:ascii="Arial" w:hAnsi="Arial" w:cs="Arial"/>
          <w:b/>
          <w:sz w:val="22"/>
          <w:szCs w:val="22"/>
          <w:rtl/>
        </w:rPr>
        <w:t xml:space="preserve"> 3(31) (</w:t>
      </w:r>
      <w:r>
        <w:rPr>
          <w:rFonts w:ascii="Arial" w:hAnsi="Arial" w:cs="Arial"/>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b/>
          <w:sz w:val="22"/>
          <w:szCs w:val="22"/>
          <w:rtl/>
        </w:rPr>
        <w:t xml:space="preserve"> ועל הוראות </w:t>
      </w:r>
      <w:proofErr w:type="spellStart"/>
      <w:r>
        <w:rPr>
          <w:rFonts w:ascii="Arial" w:hAnsi="Arial" w:cs="Arial"/>
          <w:b/>
          <w:sz w:val="22"/>
          <w:szCs w:val="22"/>
          <w:rtl/>
        </w:rPr>
        <w:t>תכ"ם</w:t>
      </w:r>
      <w:proofErr w:type="spellEnd"/>
      <w:r>
        <w:rPr>
          <w:rFonts w:ascii="Arial" w:hAnsi="Arial" w:cs="Arial"/>
          <w:b/>
          <w:sz w:val="22"/>
          <w:szCs w:val="22"/>
          <w:rtl/>
        </w:rPr>
        <w:t xml:space="preserve"> מס' 7.8.1 ו-7.8.2.</w:t>
      </w:r>
    </w:p>
    <w:p w:rsidR="009B26A6" w:rsidRPr="00813E93" w:rsidRDefault="009B26A6" w:rsidP="0012147E">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48"/>
      </w:tblGrid>
      <w:tr w:rsidR="009B26A6" w:rsidTr="00F15B3F">
        <w:tc>
          <w:tcPr>
            <w:tcW w:w="9178" w:type="dxa"/>
            <w:shd w:val="clear" w:color="auto" w:fill="E6E6E6"/>
          </w:tcPr>
          <w:p w:rsidR="009B26A6" w:rsidRPr="00F15B3F" w:rsidRDefault="009B26A6" w:rsidP="00F15B3F">
            <w:pPr>
              <w:spacing w:line="360" w:lineRule="auto"/>
              <w:rPr>
                <w:rFonts w:ascii="Arial" w:hAnsi="Arial" w:cs="Arial"/>
                <w:bCs/>
                <w:szCs w:val="22"/>
                <w:highlight w:val="yellow"/>
                <w:rtl/>
              </w:rPr>
            </w:pPr>
            <w:r w:rsidRPr="00F15B3F">
              <w:rPr>
                <w:rFonts w:ascii="Arial" w:hAnsi="Arial" w:cs="Arial"/>
                <w:bCs/>
                <w:sz w:val="22"/>
                <w:szCs w:val="22"/>
                <w:rtl/>
              </w:rPr>
              <w:t>תיאור מהות ההתקשרות (רקע ופירוט התכונות של הטובין/השירות/העבודה)</w:t>
            </w:r>
          </w:p>
        </w:tc>
      </w:tr>
      <w:tr w:rsidR="009B26A6" w:rsidRPr="00656066" w:rsidTr="00F15B3F">
        <w:tc>
          <w:tcPr>
            <w:tcW w:w="9178" w:type="dxa"/>
          </w:tcPr>
          <w:p w:rsidR="006E4B68" w:rsidRPr="006E4B68" w:rsidRDefault="006E4B68" w:rsidP="00232DF4">
            <w:pPr>
              <w:rPr>
                <w:rFonts w:ascii="Arial" w:hAnsi="Arial" w:cs="Arial"/>
                <w:b/>
                <w:szCs w:val="22"/>
                <w:rtl/>
              </w:rPr>
            </w:pPr>
            <w:r w:rsidRPr="006E4B68">
              <w:rPr>
                <w:rFonts w:ascii="Arial" w:hAnsi="Arial" w:cs="Arial"/>
                <w:b/>
                <w:sz w:val="22"/>
                <w:szCs w:val="22"/>
                <w:rtl/>
              </w:rPr>
              <w:t>משרד ה</w:t>
            </w:r>
            <w:r w:rsidR="00661EC5">
              <w:rPr>
                <w:rFonts w:ascii="Arial" w:hAnsi="Arial" w:cs="Arial" w:hint="cs"/>
                <w:b/>
                <w:sz w:val="22"/>
                <w:szCs w:val="22"/>
                <w:rtl/>
              </w:rPr>
              <w:t>תשתיות הלאומיות ה</w:t>
            </w:r>
            <w:r w:rsidRPr="006E4B68">
              <w:rPr>
                <w:rFonts w:ascii="Arial" w:hAnsi="Arial" w:cs="Arial"/>
                <w:b/>
                <w:sz w:val="22"/>
                <w:szCs w:val="22"/>
                <w:rtl/>
              </w:rPr>
              <w:t xml:space="preserve">אנרגיה והמים מעוניין לקדם את </w:t>
            </w:r>
            <w:proofErr w:type="spellStart"/>
            <w:r w:rsidRPr="006E4B68">
              <w:rPr>
                <w:rFonts w:ascii="Arial" w:hAnsi="Arial" w:cs="Arial"/>
                <w:b/>
                <w:sz w:val="22"/>
                <w:szCs w:val="22"/>
                <w:rtl/>
              </w:rPr>
              <w:t>תוכנית</w:t>
            </w:r>
            <w:proofErr w:type="spellEnd"/>
            <w:r w:rsidR="00232DF4">
              <w:rPr>
                <w:rFonts w:ascii="Arial" w:hAnsi="Arial" w:cs="Arial"/>
                <w:b/>
                <w:sz w:val="22"/>
                <w:szCs w:val="22"/>
              </w:rPr>
              <w:t xml:space="preserve"> </w:t>
            </w:r>
            <w:r w:rsidR="00232DF4">
              <w:rPr>
                <w:rFonts w:ascii="Arial" w:hAnsi="Arial" w:cs="Arial" w:hint="cs"/>
                <w:b/>
                <w:sz w:val="22"/>
                <w:szCs w:val="22"/>
                <w:rtl/>
              </w:rPr>
              <w:t xml:space="preserve"> המחקר הרב שנתית</w:t>
            </w:r>
            <w:r w:rsidRPr="006E4B68">
              <w:rPr>
                <w:rFonts w:ascii="Arial" w:hAnsi="Arial" w:cs="Arial"/>
                <w:b/>
                <w:sz w:val="22"/>
                <w:szCs w:val="22"/>
                <w:rtl/>
              </w:rPr>
              <w:t xml:space="preserve">: חקר וניטור מדף היבשת כבסיס לקבלת החלטות בנושאי פיתוח תשתיות לאומיות כדוגמת איים מלאכותיים. מטרת התוכנית היא איסוף נתונים ובניית בסיסי מידע ויכולות מחקריות על הסביבה החופית והימית בישראל. זאת, בראיה אסטרטגית לצורך מתן מענה למקבלי ההחלטות בסוגיות של פיתוח עתידי של תשתיות לאומיות חופיות וימיות, תוך שמירה על הסביבה הימית. המחקר כולל את כל המרכיבים הבאים: 1. ניטור מתמשך של נתונים מטאו-ימיים הכולל המשך </w:t>
            </w:r>
            <w:proofErr w:type="spellStart"/>
            <w:r w:rsidRPr="006E4B68">
              <w:rPr>
                <w:rFonts w:ascii="Arial" w:hAnsi="Arial" w:cs="Arial"/>
                <w:b/>
                <w:sz w:val="22"/>
                <w:szCs w:val="22"/>
                <w:rtl/>
              </w:rPr>
              <w:t>שידרוג</w:t>
            </w:r>
            <w:proofErr w:type="spellEnd"/>
            <w:r w:rsidRPr="006E4B68">
              <w:rPr>
                <w:rFonts w:ascii="Arial" w:hAnsi="Arial" w:cs="Arial"/>
                <w:b/>
                <w:sz w:val="22"/>
                <w:szCs w:val="22"/>
                <w:rtl/>
              </w:rPr>
              <w:t xml:space="preserve">, אחזקה ותפעול של תחנות הימיות </w:t>
            </w:r>
            <w:r w:rsidR="0054574E">
              <w:rPr>
                <w:rFonts w:ascii="Arial" w:hAnsi="Arial" w:cs="Arial" w:hint="cs"/>
                <w:b/>
                <w:sz w:val="22"/>
                <w:szCs w:val="22"/>
                <w:rtl/>
              </w:rPr>
              <w:t xml:space="preserve">(חדרה ואשקלון) כולל </w:t>
            </w:r>
            <w:r w:rsidRPr="006E4B68">
              <w:rPr>
                <w:rFonts w:ascii="Arial" w:hAnsi="Arial" w:cs="Arial"/>
                <w:b/>
                <w:sz w:val="22"/>
                <w:szCs w:val="22"/>
                <w:rtl/>
              </w:rPr>
              <w:t>איסוף הנתונים ושמירתם בבסיס מידע לאומי. 2. אפיון תהליכי הסדימנטציה בקרקעית הים של מדף היבשת הרדוד</w:t>
            </w:r>
            <w:r w:rsidR="004A37D9">
              <w:rPr>
                <w:rFonts w:ascii="Arial" w:hAnsi="Arial" w:cs="Arial" w:hint="cs"/>
                <w:b/>
                <w:sz w:val="22"/>
                <w:szCs w:val="22"/>
                <w:rtl/>
              </w:rPr>
              <w:t>.</w:t>
            </w:r>
            <w:r w:rsidRPr="006E4B68">
              <w:rPr>
                <w:rFonts w:ascii="Arial" w:hAnsi="Arial" w:cs="Arial"/>
                <w:b/>
                <w:sz w:val="22"/>
                <w:szCs w:val="22"/>
                <w:rtl/>
              </w:rPr>
              <w:t xml:space="preserve"> 3. המשך ההטמעה של המודל </w:t>
            </w:r>
            <w:proofErr w:type="spellStart"/>
            <w:r w:rsidRPr="006E4B68">
              <w:rPr>
                <w:rFonts w:ascii="Arial" w:hAnsi="Arial" w:cs="Arial"/>
                <w:b/>
                <w:sz w:val="22"/>
                <w:szCs w:val="22"/>
                <w:rtl/>
              </w:rPr>
              <w:t>האוקיאנוגרפי</w:t>
            </w:r>
            <w:proofErr w:type="spellEnd"/>
            <w:r w:rsidRPr="006E4B68">
              <w:rPr>
                <w:rFonts w:ascii="Arial" w:hAnsi="Arial" w:cs="Arial"/>
                <w:b/>
                <w:sz w:val="22"/>
                <w:szCs w:val="22"/>
                <w:rtl/>
              </w:rPr>
              <w:t xml:space="preserve"> להדמיית התהליכים הימיים ולחיזוי מידת ההשפעה של תשתיות ימיות על משטר הסדימנטים (הצטברות וגריעה) במדף היבשת ובמצוק החוף. 4. מדידות לאומדן נפח החול הזמין לבניית איים מלאכותיים</w:t>
            </w:r>
            <w:r w:rsidR="004A37D9">
              <w:rPr>
                <w:rFonts w:ascii="Arial" w:hAnsi="Arial" w:cs="Arial" w:hint="cs"/>
                <w:b/>
                <w:sz w:val="22"/>
                <w:szCs w:val="22"/>
                <w:rtl/>
              </w:rPr>
              <w:t>.</w:t>
            </w:r>
            <w:r w:rsidRPr="006E4B68">
              <w:rPr>
                <w:rFonts w:ascii="Arial" w:hAnsi="Arial" w:cs="Arial"/>
                <w:b/>
                <w:sz w:val="22"/>
                <w:szCs w:val="22"/>
                <w:rtl/>
              </w:rPr>
              <w:t xml:space="preserve"> 5. תיעוד המצב האקולוג ברכסי הכורכר התת-ימיים. </w:t>
            </w:r>
            <w:r w:rsidR="004A37D9">
              <w:rPr>
                <w:rFonts w:ascii="Arial" w:hAnsi="Arial" w:cs="Arial" w:hint="cs"/>
                <w:b/>
                <w:sz w:val="22"/>
                <w:szCs w:val="22"/>
                <w:rtl/>
              </w:rPr>
              <w:t>6</w:t>
            </w:r>
            <w:r w:rsidRPr="006E4B68">
              <w:rPr>
                <w:rFonts w:ascii="Arial" w:hAnsi="Arial" w:cs="Arial"/>
                <w:b/>
                <w:sz w:val="22"/>
                <w:szCs w:val="22"/>
                <w:rtl/>
              </w:rPr>
              <w:t xml:space="preserve">. בחינת </w:t>
            </w:r>
            <w:r w:rsidR="004A37D9">
              <w:rPr>
                <w:rFonts w:ascii="Arial" w:hAnsi="Arial" w:cs="Arial" w:hint="cs"/>
                <w:b/>
                <w:sz w:val="22"/>
                <w:szCs w:val="22"/>
                <w:rtl/>
              </w:rPr>
              <w:t xml:space="preserve">השפעת אירועי </w:t>
            </w:r>
            <w:r w:rsidR="004A37D9" w:rsidRPr="006E4B68">
              <w:rPr>
                <w:rFonts w:ascii="Arial" w:hAnsi="Arial" w:cs="Arial"/>
                <w:b/>
                <w:sz w:val="22"/>
                <w:szCs w:val="22"/>
                <w:rtl/>
              </w:rPr>
              <w:t xml:space="preserve">צונאמי </w:t>
            </w:r>
            <w:r w:rsidR="004A37D9">
              <w:rPr>
                <w:rFonts w:ascii="Arial" w:hAnsi="Arial" w:cs="Arial" w:hint="cs"/>
                <w:b/>
                <w:sz w:val="22"/>
                <w:szCs w:val="22"/>
                <w:rtl/>
              </w:rPr>
              <w:t>על תשתיות ב</w:t>
            </w:r>
            <w:r w:rsidR="004A37D9" w:rsidRPr="006E4B68">
              <w:rPr>
                <w:rFonts w:ascii="Arial" w:hAnsi="Arial" w:cs="Arial"/>
                <w:b/>
                <w:sz w:val="22"/>
                <w:szCs w:val="22"/>
                <w:rtl/>
              </w:rPr>
              <w:t>חופי מדינת ישראל</w:t>
            </w:r>
            <w:r w:rsidR="004A37D9">
              <w:rPr>
                <w:rFonts w:ascii="Arial" w:hAnsi="Arial" w:cs="Arial" w:hint="cs"/>
                <w:b/>
                <w:sz w:val="22"/>
                <w:szCs w:val="22"/>
                <w:rtl/>
              </w:rPr>
              <w:t xml:space="preserve"> בתרחישים שונים </w:t>
            </w:r>
            <w:r w:rsidR="004A37D9" w:rsidRPr="006E4B68">
              <w:rPr>
                <w:rFonts w:ascii="Arial" w:hAnsi="Arial" w:cs="Arial"/>
                <w:b/>
                <w:sz w:val="22"/>
                <w:szCs w:val="22"/>
                <w:rtl/>
              </w:rPr>
              <w:t>של רעידות אדמה וגלישות תת-ימיות במדרון היבשת</w:t>
            </w:r>
            <w:r w:rsidR="004A37D9">
              <w:rPr>
                <w:rFonts w:ascii="Arial" w:hAnsi="Arial" w:cs="Arial" w:hint="cs"/>
                <w:b/>
                <w:sz w:val="22"/>
                <w:szCs w:val="22"/>
                <w:rtl/>
              </w:rPr>
              <w:t xml:space="preserve"> שלה</w:t>
            </w:r>
            <w:r w:rsidRPr="006E4B68">
              <w:rPr>
                <w:rFonts w:ascii="Arial" w:hAnsi="Arial" w:cs="Arial"/>
                <w:b/>
                <w:sz w:val="22"/>
                <w:szCs w:val="22"/>
                <w:rtl/>
              </w:rPr>
              <w:t>.</w:t>
            </w:r>
          </w:p>
          <w:p w:rsidR="006E4B68" w:rsidRPr="006E4B68" w:rsidRDefault="006E4B68" w:rsidP="0054574E">
            <w:pPr>
              <w:rPr>
                <w:rFonts w:ascii="Arial" w:hAnsi="Arial" w:cs="Arial"/>
                <w:b/>
                <w:szCs w:val="22"/>
                <w:rtl/>
              </w:rPr>
            </w:pPr>
            <w:r w:rsidRPr="006E4B68">
              <w:rPr>
                <w:rFonts w:ascii="Arial" w:hAnsi="Arial" w:cs="Arial"/>
                <w:b/>
                <w:sz w:val="22"/>
                <w:szCs w:val="22"/>
                <w:rtl/>
              </w:rPr>
              <w:t xml:space="preserve">לשם כך, מבקש </w:t>
            </w:r>
            <w:r w:rsidR="0054574E">
              <w:rPr>
                <w:rFonts w:ascii="Arial" w:hAnsi="Arial" w:cs="Arial" w:hint="cs"/>
                <w:b/>
                <w:sz w:val="22"/>
                <w:szCs w:val="22"/>
                <w:rtl/>
              </w:rPr>
              <w:t>המשרד</w:t>
            </w:r>
            <w:r w:rsidRPr="006E4B68">
              <w:rPr>
                <w:rFonts w:ascii="Arial" w:hAnsi="Arial" w:cs="Arial"/>
                <w:b/>
                <w:sz w:val="22"/>
                <w:szCs w:val="22"/>
                <w:rtl/>
              </w:rPr>
              <w:t xml:space="preserve"> להתקשר עם החברה לחקר ימים ואגמים לישראל  בע"מ בהיותה לדעת המשרד ספק יחיד המסוגל לספק בהסכם תפוקות מחקר </w:t>
            </w:r>
            <w:proofErr w:type="spellStart"/>
            <w:r w:rsidRPr="006E4B68">
              <w:rPr>
                <w:rFonts w:ascii="Arial" w:hAnsi="Arial" w:cs="Arial"/>
                <w:b/>
                <w:sz w:val="22"/>
                <w:szCs w:val="22"/>
                <w:rtl/>
              </w:rPr>
              <w:t>אוקיאנוגרפי</w:t>
            </w:r>
            <w:proofErr w:type="spellEnd"/>
            <w:r w:rsidRPr="006E4B68">
              <w:rPr>
                <w:rFonts w:ascii="Arial" w:hAnsi="Arial" w:cs="Arial"/>
                <w:b/>
                <w:sz w:val="22"/>
                <w:szCs w:val="22"/>
                <w:rtl/>
              </w:rPr>
              <w:t xml:space="preserve"> ולימנולוגי. </w:t>
            </w:r>
          </w:p>
          <w:p w:rsidR="009B26A6" w:rsidRPr="00F15B3F" w:rsidRDefault="006E4B68" w:rsidP="006E28B3">
            <w:pPr>
              <w:rPr>
                <w:rFonts w:ascii="Arial" w:hAnsi="Arial" w:cs="Arial"/>
                <w:b/>
                <w:szCs w:val="22"/>
                <w:rtl/>
              </w:rPr>
            </w:pPr>
            <w:r w:rsidRPr="006E4B68">
              <w:rPr>
                <w:rFonts w:ascii="Arial" w:hAnsi="Arial" w:cs="Arial"/>
                <w:b/>
                <w:sz w:val="22"/>
                <w:szCs w:val="22"/>
                <w:rtl/>
              </w:rPr>
              <w:t>ההתקשרות נועדה לאפשר למשרד לקבל את השירותים מהחברה</w:t>
            </w:r>
            <w:r w:rsidR="005933E6">
              <w:rPr>
                <w:rFonts w:ascii="Arial" w:hAnsi="Arial" w:cs="Arial" w:hint="cs"/>
                <w:b/>
                <w:sz w:val="22"/>
                <w:szCs w:val="22"/>
                <w:rtl/>
              </w:rPr>
              <w:t xml:space="preserve">. </w:t>
            </w:r>
            <w:proofErr w:type="spellStart"/>
            <w:r w:rsidR="005933E6">
              <w:rPr>
                <w:rFonts w:ascii="Arial" w:hAnsi="Arial" w:cs="Arial" w:hint="cs"/>
                <w:b/>
                <w:sz w:val="22"/>
                <w:szCs w:val="22"/>
                <w:rtl/>
              </w:rPr>
              <w:t>תוכנית</w:t>
            </w:r>
            <w:proofErr w:type="spellEnd"/>
            <w:r w:rsidR="005933E6">
              <w:rPr>
                <w:rFonts w:ascii="Arial" w:hAnsi="Arial" w:cs="Arial" w:hint="cs"/>
                <w:b/>
                <w:sz w:val="22"/>
                <w:szCs w:val="22"/>
                <w:rtl/>
              </w:rPr>
              <w:t xml:space="preserve"> זו</w:t>
            </w:r>
            <w:r w:rsidR="005933E6" w:rsidRPr="005933E6">
              <w:rPr>
                <w:rFonts w:ascii="Arial" w:hAnsi="Arial" w:cs="Arial"/>
                <w:b/>
                <w:sz w:val="22"/>
                <w:szCs w:val="22"/>
                <w:rtl/>
              </w:rPr>
              <w:t xml:space="preserve"> כפופה לתקציב השנתי כפי שיקבע מעת לעת וכפי שיאושר על ידי הגורמים המוסמכים, וכמו כן, </w:t>
            </w:r>
            <w:proofErr w:type="spellStart"/>
            <w:r w:rsidR="005933E6" w:rsidRPr="005933E6">
              <w:rPr>
                <w:rFonts w:ascii="Arial" w:hAnsi="Arial" w:cs="Arial"/>
                <w:b/>
                <w:sz w:val="22"/>
                <w:szCs w:val="22"/>
                <w:rtl/>
              </w:rPr>
              <w:t>תוכנית</w:t>
            </w:r>
            <w:proofErr w:type="spellEnd"/>
            <w:r w:rsidR="005933E6" w:rsidRPr="005933E6">
              <w:rPr>
                <w:rFonts w:ascii="Arial" w:hAnsi="Arial" w:cs="Arial"/>
                <w:b/>
                <w:sz w:val="22"/>
                <w:szCs w:val="22"/>
                <w:rtl/>
              </w:rPr>
              <w:t xml:space="preserve"> זו כפופה למדיניות המשרד כפי שתיקבע מעת לעת, והיא </w:t>
            </w:r>
            <w:proofErr w:type="spellStart"/>
            <w:r w:rsidR="005933E6" w:rsidRPr="005933E6">
              <w:rPr>
                <w:rFonts w:ascii="Arial" w:hAnsi="Arial" w:cs="Arial"/>
                <w:b/>
                <w:sz w:val="22"/>
                <w:szCs w:val="22"/>
                <w:rtl/>
              </w:rPr>
              <w:t>עשוייה</w:t>
            </w:r>
            <w:proofErr w:type="spellEnd"/>
            <w:r w:rsidR="005933E6" w:rsidRPr="005933E6">
              <w:rPr>
                <w:rFonts w:ascii="Arial" w:hAnsi="Arial" w:cs="Arial"/>
                <w:b/>
                <w:sz w:val="22"/>
                <w:szCs w:val="22"/>
                <w:rtl/>
              </w:rPr>
              <w:t xml:space="preserve"> להשתנות בהתאם לשיקולי המשרד.</w:t>
            </w:r>
          </w:p>
        </w:tc>
      </w:tr>
    </w:tbl>
    <w:p w:rsidR="009B26A6" w:rsidRDefault="002E31A6" w:rsidP="0012147E">
      <w:pPr>
        <w:rPr>
          <w:rFonts w:ascii="Arial" w:hAnsi="Arial" w:cs="Arial"/>
          <w:b/>
          <w:sz w:val="22"/>
          <w:szCs w:val="22"/>
          <w:rtl/>
        </w:rPr>
      </w:pPr>
      <w:r>
        <w:rPr>
          <w:noProof/>
          <w:rtl/>
        </w:rPr>
        <mc:AlternateContent>
          <mc:Choice Requires="wps">
            <w:drawing>
              <wp:anchor distT="0" distB="0" distL="114300" distR="114300" simplePos="0" relativeHeight="251659776" behindDoc="0" locked="0" layoutInCell="1" allowOverlap="1">
                <wp:simplePos x="0" y="0"/>
                <wp:positionH relativeFrom="column">
                  <wp:posOffset>1647825</wp:posOffset>
                </wp:positionH>
                <wp:positionV relativeFrom="paragraph">
                  <wp:posOffset>-1905</wp:posOffset>
                </wp:positionV>
                <wp:extent cx="342900" cy="228600"/>
                <wp:effectExtent l="2540" t="0" r="0" b="2540"/>
                <wp:wrapNone/>
                <wp:docPr id="7"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26A6" w:rsidRPr="004E5FA3" w:rsidRDefault="009B26A6" w:rsidP="0012147E">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7" type="#_x0000_t202" style="position:absolute;left:0;text-align:left;margin-left:129.75pt;margin-top:-.15pt;width:27pt;height:1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xVu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" filled="f" stroked="f">
                <v:textbox>
                  <w:txbxContent>
                    <w:p w:rsidR="009B26A6" w:rsidRPr="004E5FA3" w:rsidRDefault="009B26A6" w:rsidP="0012147E">
                      <w:r>
                        <w:rPr>
                          <w:rFonts w:ascii="Arial" w:hAnsi="Arial" w:cs="Arial"/>
                          <w:b/>
                          <w:sz w:val="22"/>
                          <w:szCs w:val="22"/>
                        </w:rPr>
                        <w:t>X</w:t>
                      </w:r>
                    </w:p>
                  </w:txbxContent>
                </v:textbox>
              </v:shape>
            </w:pict>
          </mc:Fallback>
        </mc:AlternateContent>
      </w:r>
      <w:r w:rsidR="009B26A6" w:rsidRPr="003D5897">
        <w:rPr>
          <w:rFonts w:ascii="Arial" w:hAnsi="Arial" w:cs="Arial"/>
          <w:bCs/>
          <w:sz w:val="22"/>
          <w:szCs w:val="22"/>
          <w:rtl/>
        </w:rPr>
        <w:t xml:space="preserve">האם קיים בנושא ההתקשרות מכרז </w:t>
      </w:r>
      <w:proofErr w:type="spellStart"/>
      <w:r w:rsidR="009B26A6" w:rsidRPr="003D5897">
        <w:rPr>
          <w:rFonts w:ascii="Arial" w:hAnsi="Arial" w:cs="Arial"/>
          <w:bCs/>
          <w:sz w:val="22"/>
          <w:szCs w:val="22"/>
          <w:rtl/>
        </w:rPr>
        <w:t>חשכ"לי</w:t>
      </w:r>
      <w:proofErr w:type="spellEnd"/>
      <w:r w:rsidR="009B26A6">
        <w:rPr>
          <w:rFonts w:ascii="Arial" w:hAnsi="Arial" w:cs="Arial"/>
          <w:b/>
          <w:sz w:val="22"/>
          <w:szCs w:val="22"/>
          <w:rtl/>
        </w:rPr>
        <w:t xml:space="preserve">                     </w:t>
      </w:r>
      <w:r w:rsidR="009B26A6" w:rsidRPr="00CA4871">
        <w:rPr>
          <w:rFonts w:ascii="Arial" w:hAnsi="Arial" w:cs="Arial"/>
          <w:b/>
          <w:sz w:val="22"/>
          <w:szCs w:val="22"/>
          <w:rtl/>
        </w:rPr>
        <w:t xml:space="preserve"> </w:t>
      </w:r>
      <w:r w:rsidR="009B26A6" w:rsidRPr="003D5897">
        <w:rPr>
          <w:rFonts w:ascii="Arial" w:hAnsi="Arial" w:cs="Arial"/>
          <w:b/>
          <w:sz w:val="28"/>
          <w:szCs w:val="28"/>
        </w:rPr>
        <w:sym w:font="Wingdings" w:char="F072"/>
      </w:r>
      <w:r w:rsidR="009B26A6">
        <w:rPr>
          <w:rFonts w:ascii="Arial" w:hAnsi="Arial" w:cs="Arial"/>
          <w:b/>
          <w:sz w:val="28"/>
          <w:szCs w:val="28"/>
          <w:rtl/>
        </w:rPr>
        <w:t xml:space="preserve">  </w:t>
      </w:r>
      <w:r w:rsidR="009B26A6" w:rsidRPr="007374D4">
        <w:rPr>
          <w:rFonts w:ascii="Arial" w:hAnsi="Arial" w:cs="Arial"/>
          <w:b/>
          <w:sz w:val="22"/>
          <w:szCs w:val="22"/>
          <w:rtl/>
        </w:rPr>
        <w:t>כן</w:t>
      </w:r>
      <w:r w:rsidR="009B26A6">
        <w:rPr>
          <w:rFonts w:ascii="Arial" w:hAnsi="Arial" w:cs="Arial"/>
          <w:b/>
          <w:sz w:val="22"/>
          <w:szCs w:val="22"/>
          <w:rtl/>
        </w:rPr>
        <w:t xml:space="preserve">  </w:t>
      </w:r>
      <w:r w:rsidR="009B26A6">
        <w:rPr>
          <w:rFonts w:ascii="Arial" w:hAnsi="Arial" w:cs="Arial"/>
          <w:b/>
          <w:sz w:val="28"/>
          <w:szCs w:val="28"/>
          <w:rtl/>
        </w:rPr>
        <w:t xml:space="preserve">   </w:t>
      </w:r>
      <w:r w:rsidR="009B26A6" w:rsidRPr="003D5897">
        <w:rPr>
          <w:rFonts w:ascii="Arial" w:hAnsi="Arial" w:cs="Arial"/>
          <w:b/>
          <w:sz w:val="28"/>
          <w:szCs w:val="28"/>
        </w:rPr>
        <w:sym w:font="Wingdings" w:char="F072"/>
      </w:r>
      <w:r w:rsidR="009B26A6">
        <w:rPr>
          <w:rFonts w:ascii="Arial" w:hAnsi="Arial" w:cs="Arial"/>
          <w:b/>
          <w:sz w:val="22"/>
          <w:szCs w:val="22"/>
          <w:rtl/>
        </w:rPr>
        <w:t xml:space="preserve">  לא</w:t>
      </w:r>
    </w:p>
    <w:p w:rsidR="009B26A6" w:rsidRPr="00813E93" w:rsidRDefault="009B26A6" w:rsidP="0012147E">
      <w:pPr>
        <w:rPr>
          <w:rFonts w:ascii="Arial" w:hAnsi="Arial" w:cs="Arial"/>
          <w:b/>
          <w:sz w:val="22"/>
          <w:szCs w:val="22"/>
          <w:rtl/>
        </w:rPr>
      </w:pPr>
      <w:r w:rsidRPr="003D5897">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p>
    <w:p w:rsidR="009B26A6" w:rsidRPr="00813E93" w:rsidRDefault="002E31A6" w:rsidP="0012147E">
      <w:pPr>
        <w:rPr>
          <w:rFonts w:ascii="Arial" w:hAnsi="Arial" w:cs="Arial"/>
          <w:b/>
          <w:sz w:val="22"/>
          <w:szCs w:val="22"/>
          <w:rtl/>
        </w:rPr>
      </w:pPr>
      <w:r>
        <w:rPr>
          <w:noProof/>
          <w:rtl/>
        </w:rPr>
        <mc:AlternateContent>
          <mc:Choice Requires="wps">
            <w:drawing>
              <wp:anchor distT="0" distB="0" distL="114300" distR="114300" simplePos="0" relativeHeight="251655680" behindDoc="0" locked="0" layoutInCell="1" allowOverlap="1">
                <wp:simplePos x="0" y="0"/>
                <wp:positionH relativeFrom="column">
                  <wp:posOffset>5346700</wp:posOffset>
                </wp:positionH>
                <wp:positionV relativeFrom="paragraph">
                  <wp:posOffset>153035</wp:posOffset>
                </wp:positionV>
                <wp:extent cx="342900" cy="228600"/>
                <wp:effectExtent l="0" t="0" r="3810" b="381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26A6" w:rsidRPr="004E5FA3" w:rsidRDefault="009B26A6" w:rsidP="007A240D">
                            <w:pPr>
                              <w:pStyle w:val="af"/>
                              <w:numPr>
                                <w:ilvl w:val="0"/>
                                <w:numId w:val="11"/>
                              </w:num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8" type="#_x0000_t202" style="position:absolute;left:0;text-align:left;margin-left:421pt;margin-top:12.05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3EO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cot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" filled="f" stroked="f">
                <v:textbox>
                  <w:txbxContent>
                    <w:p w:rsidR="009B26A6" w:rsidRPr="004E5FA3" w:rsidRDefault="009B26A6" w:rsidP="007A240D">
                      <w:pPr>
                        <w:pStyle w:val="ListParagraph"/>
                        <w:numPr>
                          <w:ilvl w:val="0"/>
                          <w:numId w:val="11"/>
                        </w:numPr>
                        <w:rPr>
                          <w:rtl/>
                        </w:rPr>
                      </w:pPr>
                    </w:p>
                  </w:txbxContent>
                </v:textbox>
              </v:shape>
            </w:pict>
          </mc:Fallback>
        </mc:AlternateContent>
      </w:r>
    </w:p>
    <w:tbl>
      <w:tblPr>
        <w:bidiVisual/>
        <w:tblW w:w="0" w:type="auto"/>
        <w:tblLayout w:type="fixed"/>
        <w:tblLook w:val="0000" w:firstRow="0" w:lastRow="0" w:firstColumn="0" w:lastColumn="0" w:noHBand="0" w:noVBand="0"/>
      </w:tblPr>
      <w:tblGrid>
        <w:gridCol w:w="3085"/>
        <w:gridCol w:w="2977"/>
        <w:gridCol w:w="3116"/>
      </w:tblGrid>
      <w:tr w:rsidR="009B26A6" w:rsidRPr="00813E93" w:rsidTr="001D517E">
        <w:tc>
          <w:tcPr>
            <w:tcW w:w="3085" w:type="dxa"/>
          </w:tcPr>
          <w:p w:rsidR="009B26A6" w:rsidRPr="00813E93" w:rsidRDefault="002E31A6" w:rsidP="001D517E">
            <w:pPr>
              <w:ind w:right="283"/>
              <w:rPr>
                <w:rFonts w:ascii="Arial" w:hAnsi="Arial" w:cs="Arial"/>
                <w:b/>
                <w:szCs w:val="22"/>
                <w:rtl/>
              </w:rPr>
            </w:pPr>
            <w:r>
              <w:rPr>
                <w:noProof/>
                <w:rtl/>
              </w:rPr>
              <mc:AlternateContent>
                <mc:Choice Requires="wps">
                  <w:drawing>
                    <wp:anchor distT="0" distB="0" distL="114300" distR="114300" simplePos="0" relativeHeight="251658752" behindDoc="0" locked="0" layoutInCell="1" allowOverlap="1">
                      <wp:simplePos x="0" y="0"/>
                      <wp:positionH relativeFrom="column">
                        <wp:posOffset>5574030</wp:posOffset>
                      </wp:positionH>
                      <wp:positionV relativeFrom="paragraph">
                        <wp:posOffset>132080</wp:posOffset>
                      </wp:positionV>
                      <wp:extent cx="342900" cy="228600"/>
                      <wp:effectExtent l="3810" t="254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26A6" w:rsidRPr="004E5FA3" w:rsidRDefault="009B26A6" w:rsidP="0012147E">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9"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NjB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" filled="f" stroked="f">
                      <v:textbox>
                        <w:txbxContent>
                          <w:p w:rsidR="009B26A6" w:rsidRPr="004E5FA3" w:rsidRDefault="009B26A6" w:rsidP="0012147E">
                            <w:r>
                              <w:rPr>
                                <w:rFonts w:ascii="Arial" w:hAnsi="Arial" w:cs="Arial"/>
                                <w:b/>
                                <w:sz w:val="22"/>
                                <w:szCs w:val="22"/>
                              </w:rPr>
                              <w:t>X</w:t>
                            </w:r>
                          </w:p>
                        </w:txbxContent>
                      </v:textbox>
                    </v:shape>
                  </w:pict>
                </mc:Fallback>
              </mc:AlternateContent>
            </w:r>
            <w:r w:rsidR="009B26A6">
              <w:rPr>
                <w:rFonts w:ascii="Arial" w:hAnsi="Arial" w:cs="Arial"/>
                <w:b/>
                <w:sz w:val="22"/>
                <w:szCs w:val="22"/>
                <w:rtl/>
              </w:rPr>
              <w:t xml:space="preserve">   </w:t>
            </w:r>
            <w:r w:rsidR="009B26A6" w:rsidRPr="003D5897">
              <w:rPr>
                <w:rFonts w:ascii="Arial" w:hAnsi="Arial" w:cs="Arial"/>
                <w:b/>
                <w:sz w:val="28"/>
                <w:szCs w:val="28"/>
              </w:rPr>
              <w:sym w:font="Wingdings" w:char="F072"/>
            </w:r>
            <w:r w:rsidR="009B26A6">
              <w:rPr>
                <w:rFonts w:ascii="Arial" w:hAnsi="Arial" w:cs="Arial"/>
                <w:b/>
                <w:sz w:val="22"/>
                <w:szCs w:val="22"/>
                <w:rtl/>
              </w:rPr>
              <w:t xml:space="preserve">  </w:t>
            </w:r>
            <w:r w:rsidR="009B26A6" w:rsidRPr="00813E93">
              <w:rPr>
                <w:rFonts w:ascii="Arial" w:hAnsi="Arial" w:cs="Arial"/>
                <w:b/>
                <w:sz w:val="22"/>
                <w:szCs w:val="22"/>
                <w:rtl/>
              </w:rPr>
              <w:t>טובין</w:t>
            </w:r>
          </w:p>
        </w:tc>
        <w:tc>
          <w:tcPr>
            <w:tcW w:w="2977" w:type="dxa"/>
          </w:tcPr>
          <w:p w:rsidR="009B26A6" w:rsidRPr="00813E93" w:rsidRDefault="009B26A6" w:rsidP="001D517E">
            <w:pPr>
              <w:ind w:right="283"/>
              <w:rPr>
                <w:rFonts w:ascii="Arial" w:hAnsi="Arial" w:cs="Arial"/>
                <w:b/>
                <w:szCs w:val="22"/>
                <w:rtl/>
              </w:rPr>
            </w:pPr>
            <w:r>
              <w:rPr>
                <w:rFonts w:ascii="Arial" w:hAnsi="Arial" w:cs="Arial"/>
                <w:b/>
                <w:sz w:val="28"/>
                <w:szCs w:val="28"/>
              </w:rPr>
              <w:sym w:font="Wingdings" w:char="F0A8"/>
            </w:r>
            <w:r w:rsidRPr="00813E93">
              <w:rPr>
                <w:rFonts w:ascii="Arial" w:hAnsi="Arial" w:cs="Arial"/>
                <w:b/>
                <w:sz w:val="22"/>
                <w:szCs w:val="22"/>
                <w:rtl/>
              </w:rPr>
              <w:t>שירות</w:t>
            </w:r>
            <w:r>
              <w:rPr>
                <w:rFonts w:ascii="Arial" w:hAnsi="Arial" w:cs="Arial"/>
                <w:b/>
                <w:sz w:val="22"/>
                <w:szCs w:val="22"/>
                <w:rtl/>
              </w:rPr>
              <w:t>ים</w:t>
            </w:r>
          </w:p>
        </w:tc>
        <w:tc>
          <w:tcPr>
            <w:tcW w:w="3116" w:type="dxa"/>
          </w:tcPr>
          <w:p w:rsidR="009B26A6" w:rsidRPr="00813E93" w:rsidRDefault="009B26A6" w:rsidP="001D517E">
            <w:pPr>
              <w:ind w:right="283"/>
              <w:rPr>
                <w:rFonts w:ascii="Arial" w:hAnsi="Arial" w:cs="Arial"/>
                <w:b/>
                <w:szCs w:val="22"/>
                <w:rtl/>
              </w:rPr>
            </w:pPr>
            <w:r>
              <w:rPr>
                <w:rFonts w:ascii="Arial" w:hAnsi="Arial" w:cs="Arial"/>
                <w:b/>
                <w:sz w:val="28"/>
                <w:szCs w:val="28"/>
              </w:rPr>
              <w:sym w:font="Wingdings" w:char="F0FD"/>
            </w:r>
            <w:r>
              <w:rPr>
                <w:rFonts w:ascii="Arial" w:hAnsi="Arial" w:cs="Arial"/>
                <w:b/>
                <w:sz w:val="22"/>
                <w:szCs w:val="22"/>
                <w:rtl/>
              </w:rPr>
              <w:t xml:space="preserve">ביצוע </w:t>
            </w:r>
            <w:r w:rsidRPr="00813E93">
              <w:rPr>
                <w:rFonts w:ascii="Arial" w:hAnsi="Arial" w:cs="Arial"/>
                <w:b/>
                <w:sz w:val="22"/>
                <w:szCs w:val="22"/>
                <w:rtl/>
              </w:rPr>
              <w:t>עבודה</w:t>
            </w:r>
          </w:p>
        </w:tc>
      </w:tr>
    </w:tbl>
    <w:p w:rsidR="009B26A6" w:rsidRPr="00813E93" w:rsidRDefault="009B26A6" w:rsidP="0012147E">
      <w:pPr>
        <w:rPr>
          <w:rFonts w:ascii="Arial" w:hAnsi="Arial" w:cs="Arial"/>
          <w:b/>
          <w:sz w:val="22"/>
          <w:szCs w:val="22"/>
          <w:rtl/>
        </w:rPr>
      </w:pPr>
    </w:p>
    <w:tbl>
      <w:tblPr>
        <w:bidiVisual/>
        <w:tblW w:w="0" w:type="auto"/>
        <w:tblLook w:val="01E0" w:firstRow="1" w:lastRow="1" w:firstColumn="1" w:lastColumn="1" w:noHBand="0" w:noVBand="0"/>
      </w:tblPr>
      <w:tblGrid>
        <w:gridCol w:w="2669"/>
        <w:gridCol w:w="3320"/>
        <w:gridCol w:w="2964"/>
      </w:tblGrid>
      <w:tr w:rsidR="009B26A6" w:rsidTr="00F15B3F">
        <w:tc>
          <w:tcPr>
            <w:tcW w:w="2698" w:type="dxa"/>
            <w:tcBorders>
              <w:top w:val="single" w:sz="4" w:space="0" w:color="auto"/>
              <w:left w:val="single" w:sz="4" w:space="0" w:color="auto"/>
              <w:bottom w:val="single" w:sz="4" w:space="0" w:color="auto"/>
              <w:right w:val="single" w:sz="4" w:space="0" w:color="auto"/>
            </w:tcBorders>
            <w:shd w:val="clear" w:color="auto" w:fill="E6E6E6"/>
          </w:tcPr>
          <w:p w:rsidR="009B26A6" w:rsidRPr="00F15B3F" w:rsidRDefault="009B26A6" w:rsidP="00F15B3F">
            <w:pPr>
              <w:spacing w:line="360" w:lineRule="auto"/>
              <w:rPr>
                <w:rFonts w:ascii="Arial" w:hAnsi="Arial" w:cs="Arial"/>
                <w:bCs/>
                <w:szCs w:val="22"/>
                <w:rtl/>
              </w:rPr>
            </w:pPr>
            <w:r w:rsidRPr="00F15B3F">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rsidR="009B26A6" w:rsidRPr="00F15B3F" w:rsidRDefault="009B26A6" w:rsidP="00EE0E8A">
            <w:pPr>
              <w:rPr>
                <w:rFonts w:ascii="Arial" w:hAnsi="Arial" w:cs="Arial"/>
                <w:b/>
                <w:szCs w:val="22"/>
                <w:highlight w:val="yellow"/>
                <w:rtl/>
              </w:rPr>
            </w:pPr>
            <w:r w:rsidRPr="00F15B3F">
              <w:rPr>
                <w:rFonts w:ascii="Arial" w:hAnsi="Arial" w:cs="Arial"/>
                <w:b/>
                <w:sz w:val="22"/>
                <w:szCs w:val="22"/>
                <w:rtl/>
              </w:rPr>
              <w:t>החברה לחקר ימים ואגמים לישראל בע"מ</w:t>
            </w:r>
          </w:p>
        </w:tc>
      </w:tr>
      <w:tr w:rsidR="009B26A6" w:rsidTr="00F15B3F">
        <w:tc>
          <w:tcPr>
            <w:tcW w:w="2698" w:type="dxa"/>
            <w:tcBorders>
              <w:top w:val="single" w:sz="4" w:space="0" w:color="auto"/>
              <w:left w:val="single" w:sz="4" w:space="0" w:color="auto"/>
              <w:bottom w:val="single" w:sz="4" w:space="0" w:color="auto"/>
              <w:right w:val="single" w:sz="4" w:space="0" w:color="auto"/>
            </w:tcBorders>
            <w:shd w:val="clear" w:color="auto" w:fill="E6E6E6"/>
          </w:tcPr>
          <w:p w:rsidR="009B26A6" w:rsidRPr="00F15B3F" w:rsidRDefault="009B26A6" w:rsidP="001D517E">
            <w:pPr>
              <w:rPr>
                <w:rFonts w:ascii="Arial" w:hAnsi="Arial" w:cs="Arial"/>
                <w:bCs/>
                <w:szCs w:val="22"/>
                <w:rtl/>
              </w:rPr>
            </w:pPr>
            <w:r w:rsidRPr="00F15B3F">
              <w:rPr>
                <w:rFonts w:ascii="Arial" w:hAnsi="Arial" w:cs="Arial"/>
                <w:bCs/>
                <w:sz w:val="22"/>
                <w:szCs w:val="22"/>
                <w:rtl/>
              </w:rPr>
              <w:t xml:space="preserve">מספר הספק </w:t>
            </w:r>
          </w:p>
          <w:p w:rsidR="009B26A6" w:rsidRPr="00F15B3F" w:rsidRDefault="009B26A6" w:rsidP="001D517E">
            <w:pPr>
              <w:rPr>
                <w:rFonts w:ascii="Arial" w:hAnsi="Arial" w:cs="Arial"/>
                <w:bCs/>
                <w:szCs w:val="22"/>
                <w:rtl/>
              </w:rPr>
            </w:pPr>
            <w:r w:rsidRPr="00F15B3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9B26A6" w:rsidRPr="00F15B3F" w:rsidRDefault="009B26A6" w:rsidP="001D517E">
            <w:pPr>
              <w:rPr>
                <w:rFonts w:ascii="Arial" w:hAnsi="Arial" w:cs="Arial"/>
                <w:b/>
                <w:szCs w:val="22"/>
                <w:highlight w:val="yellow"/>
                <w:rtl/>
              </w:rPr>
            </w:pPr>
            <w:r w:rsidRPr="00F15B3F">
              <w:rPr>
                <w:rFonts w:ascii="Arial" w:hAnsi="Arial" w:cs="Arial"/>
                <w:b/>
                <w:sz w:val="22"/>
                <w:szCs w:val="22"/>
                <w:rtl/>
              </w:rPr>
              <w:t>510485204</w:t>
            </w:r>
          </w:p>
        </w:tc>
      </w:tr>
      <w:tr w:rsidR="009B26A6" w:rsidTr="00F15B3F">
        <w:tc>
          <w:tcPr>
            <w:tcW w:w="2698" w:type="dxa"/>
            <w:tcBorders>
              <w:top w:val="single" w:sz="4" w:space="0" w:color="auto"/>
              <w:left w:val="single" w:sz="4" w:space="0" w:color="auto"/>
              <w:bottom w:val="single" w:sz="4" w:space="0" w:color="auto"/>
              <w:right w:val="single" w:sz="4" w:space="0" w:color="auto"/>
            </w:tcBorders>
            <w:shd w:val="clear" w:color="auto" w:fill="E6E6E6"/>
          </w:tcPr>
          <w:p w:rsidR="009B26A6" w:rsidRPr="00F15B3F" w:rsidRDefault="009B26A6" w:rsidP="00F15B3F">
            <w:pPr>
              <w:spacing w:line="360" w:lineRule="auto"/>
              <w:rPr>
                <w:rFonts w:ascii="Arial" w:hAnsi="Arial" w:cs="Arial"/>
                <w:bCs/>
                <w:szCs w:val="22"/>
                <w:rtl/>
              </w:rPr>
            </w:pPr>
            <w:r w:rsidRPr="00F15B3F">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9B26A6" w:rsidRPr="00F15B3F" w:rsidRDefault="002E31A6" w:rsidP="001D517E">
            <w:pPr>
              <w:rPr>
                <w:rFonts w:ascii="Arial" w:hAnsi="Arial" w:cs="Arial"/>
                <w:b/>
                <w:szCs w:val="22"/>
                <w:rtl/>
              </w:rPr>
            </w:pPr>
            <w:r>
              <w:rPr>
                <w:noProof/>
                <w:rtl/>
              </w:rPr>
              <mc:AlternateContent>
                <mc:Choice Requires="wps">
                  <w:drawing>
                    <wp:anchor distT="0" distB="0" distL="114300" distR="114300" simplePos="0" relativeHeight="251656704" behindDoc="0" locked="0" layoutInCell="1" allowOverlap="1">
                      <wp:simplePos x="0" y="0"/>
                      <wp:positionH relativeFrom="column">
                        <wp:posOffset>1485900</wp:posOffset>
                      </wp:positionH>
                      <wp:positionV relativeFrom="paragraph">
                        <wp:posOffset>-7620</wp:posOffset>
                      </wp:positionV>
                      <wp:extent cx="342900" cy="228600"/>
                      <wp:effectExtent l="1270" t="1905" r="0" b="0"/>
                      <wp:wrapNone/>
                      <wp:docPr id="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26A6" w:rsidRPr="004E5FA3" w:rsidRDefault="009B26A6" w:rsidP="0012147E">
                                  <w:pPr>
                                    <w:rPr>
                                      <w:rtl/>
                                    </w:rPr>
                                  </w:pPr>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30" type="#_x0000_t202" style="position:absolute;left:0;text-align:left;margin-left:117pt;margin-top:-.6pt;width:27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0j++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" filled="f" stroked="f">
                      <v:textbox>
                        <w:txbxContent>
                          <w:p w:rsidR="009B26A6" w:rsidRPr="004E5FA3" w:rsidRDefault="009B26A6" w:rsidP="0012147E">
                            <w:pPr>
                              <w:rPr>
                                <w:rtl/>
                              </w:rPr>
                            </w:pPr>
                            <w:r>
                              <w:rPr>
                                <w:rFonts w:ascii="Arial" w:hAnsi="Arial" w:cs="Arial"/>
                                <w:b/>
                                <w:sz w:val="22"/>
                                <w:szCs w:val="22"/>
                              </w:rPr>
                              <w:t>X</w:t>
                            </w:r>
                          </w:p>
                        </w:txbxContent>
                      </v:textbox>
                    </v:shape>
                  </w:pict>
                </mc:Fallback>
              </mc:AlternateContent>
            </w:r>
            <w:r w:rsidR="009B26A6" w:rsidRPr="00F15B3F">
              <w:rPr>
                <w:rFonts w:ascii="Arial" w:hAnsi="Arial" w:cs="Arial"/>
                <w:b/>
                <w:sz w:val="28"/>
                <w:szCs w:val="28"/>
              </w:rPr>
              <w:sym w:font="Wingdings" w:char="F072"/>
            </w:r>
            <w:r w:rsidR="009B26A6" w:rsidRPr="00F15B3F">
              <w:rPr>
                <w:rFonts w:ascii="Arial" w:hAnsi="Arial" w:cs="Arial"/>
                <w:b/>
                <w:sz w:val="28"/>
                <w:szCs w:val="28"/>
              </w:rPr>
              <w:t xml:space="preserve">     </w:t>
            </w:r>
            <w:r w:rsidR="009B26A6" w:rsidRPr="00F15B3F">
              <w:rPr>
                <w:rFonts w:ascii="Arial" w:hAnsi="Arial" w:cs="Arial"/>
                <w:b/>
                <w:sz w:val="22"/>
                <w:szCs w:val="22"/>
                <w:rtl/>
              </w:rPr>
              <w:t xml:space="preserve"> ספק יחיד    </w:t>
            </w:r>
          </w:p>
        </w:tc>
        <w:tc>
          <w:tcPr>
            <w:tcW w:w="3060" w:type="dxa"/>
            <w:tcBorders>
              <w:top w:val="single" w:sz="4" w:space="0" w:color="auto"/>
              <w:bottom w:val="single" w:sz="4" w:space="0" w:color="auto"/>
            </w:tcBorders>
          </w:tcPr>
          <w:p w:rsidR="009B26A6" w:rsidRPr="00F15B3F" w:rsidRDefault="009B26A6" w:rsidP="001D517E">
            <w:pPr>
              <w:rPr>
                <w:rFonts w:ascii="Arial" w:hAnsi="Arial" w:cs="Arial"/>
                <w:b/>
                <w:szCs w:val="22"/>
                <w:rtl/>
              </w:rPr>
            </w:pPr>
            <w:r w:rsidRPr="00F15B3F">
              <w:rPr>
                <w:rFonts w:ascii="Arial" w:hAnsi="Arial" w:cs="Arial"/>
                <w:b/>
                <w:sz w:val="28"/>
                <w:szCs w:val="28"/>
              </w:rPr>
              <w:sym w:font="Wingdings" w:char="F072"/>
            </w:r>
            <w:r w:rsidRPr="00F15B3F">
              <w:rPr>
                <w:rFonts w:ascii="Arial" w:hAnsi="Arial" w:cs="Arial"/>
                <w:b/>
                <w:sz w:val="22"/>
                <w:szCs w:val="22"/>
                <w:rtl/>
              </w:rPr>
              <w:t xml:space="preserve"> ספק חוץ </w:t>
            </w:r>
          </w:p>
        </w:tc>
      </w:tr>
      <w:tr w:rsidR="009B26A6" w:rsidTr="00F15B3F">
        <w:tc>
          <w:tcPr>
            <w:tcW w:w="2698" w:type="dxa"/>
            <w:tcBorders>
              <w:top w:val="single" w:sz="4" w:space="0" w:color="auto"/>
              <w:left w:val="single" w:sz="4" w:space="0" w:color="auto"/>
              <w:bottom w:val="single" w:sz="4" w:space="0" w:color="auto"/>
              <w:right w:val="single" w:sz="4" w:space="0" w:color="auto"/>
            </w:tcBorders>
            <w:shd w:val="clear" w:color="auto" w:fill="E6E6E6"/>
          </w:tcPr>
          <w:p w:rsidR="009B26A6" w:rsidRPr="00F15B3F" w:rsidRDefault="009B26A6" w:rsidP="00F15B3F">
            <w:pPr>
              <w:spacing w:line="360" w:lineRule="auto"/>
              <w:rPr>
                <w:rFonts w:ascii="Arial" w:hAnsi="Arial" w:cs="Arial"/>
                <w:bCs/>
                <w:szCs w:val="22"/>
                <w:rtl/>
              </w:rPr>
            </w:pPr>
            <w:r w:rsidRPr="00F15B3F">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9B26A6" w:rsidRPr="00F15B3F" w:rsidRDefault="00914E32" w:rsidP="00127C37">
            <w:pPr>
              <w:rPr>
                <w:rFonts w:ascii="Arial" w:hAnsi="Arial" w:cs="Arial"/>
                <w:b/>
                <w:szCs w:val="22"/>
                <w:highlight w:val="yellow"/>
                <w:rtl/>
              </w:rPr>
            </w:pPr>
            <w:r>
              <w:rPr>
                <w:rFonts w:ascii="Arial" w:hAnsi="Arial" w:cs="Arial" w:hint="cs"/>
                <w:b/>
                <w:sz w:val="22"/>
                <w:szCs w:val="22"/>
                <w:rtl/>
              </w:rPr>
              <w:t>כ-</w:t>
            </w:r>
            <w:r w:rsidR="00127C37">
              <w:rPr>
                <w:rFonts w:ascii="Arial" w:hAnsi="Arial" w:cs="Arial"/>
                <w:b/>
                <w:sz w:val="22"/>
                <w:szCs w:val="22"/>
              </w:rPr>
              <w:t>7.3</w:t>
            </w:r>
            <w:r w:rsidR="00232DF4">
              <w:rPr>
                <w:rFonts w:ascii="Arial" w:hAnsi="Arial" w:cs="Arial" w:hint="cs"/>
                <w:b/>
                <w:sz w:val="22"/>
                <w:szCs w:val="22"/>
                <w:rtl/>
              </w:rPr>
              <w:t xml:space="preserve"> </w:t>
            </w:r>
            <w:proofErr w:type="spellStart"/>
            <w:r w:rsidR="00232DF4">
              <w:rPr>
                <w:rFonts w:ascii="Arial" w:hAnsi="Arial" w:cs="Arial" w:hint="cs"/>
                <w:b/>
                <w:sz w:val="22"/>
                <w:szCs w:val="22"/>
                <w:rtl/>
              </w:rPr>
              <w:t>מליון</w:t>
            </w:r>
            <w:proofErr w:type="spellEnd"/>
            <w:r w:rsidR="009B26A6" w:rsidRPr="00F15B3F">
              <w:rPr>
                <w:rFonts w:ascii="Arial" w:hAnsi="Arial" w:cs="Arial"/>
                <w:b/>
                <w:sz w:val="22"/>
                <w:szCs w:val="22"/>
                <w:rtl/>
              </w:rPr>
              <w:t xml:space="preserve"> ₪</w:t>
            </w:r>
            <w:r w:rsidR="00232DF4">
              <w:rPr>
                <w:rFonts w:ascii="Arial" w:hAnsi="Arial" w:cs="Arial" w:hint="cs"/>
                <w:b/>
                <w:sz w:val="22"/>
                <w:szCs w:val="22"/>
                <w:rtl/>
              </w:rPr>
              <w:t xml:space="preserve"> עבור 5 שנות המחקר הבאות</w:t>
            </w:r>
          </w:p>
        </w:tc>
      </w:tr>
      <w:tr w:rsidR="009B26A6" w:rsidTr="00F15B3F">
        <w:tc>
          <w:tcPr>
            <w:tcW w:w="2698" w:type="dxa"/>
            <w:tcBorders>
              <w:top w:val="single" w:sz="4" w:space="0" w:color="auto"/>
              <w:left w:val="single" w:sz="4" w:space="0" w:color="auto"/>
              <w:bottom w:val="single" w:sz="4" w:space="0" w:color="auto"/>
              <w:right w:val="single" w:sz="4" w:space="0" w:color="auto"/>
            </w:tcBorders>
            <w:shd w:val="clear" w:color="auto" w:fill="E6E6E6"/>
          </w:tcPr>
          <w:p w:rsidR="009B26A6" w:rsidRPr="00F15B3F" w:rsidRDefault="009B26A6" w:rsidP="00F15B3F">
            <w:pPr>
              <w:spacing w:line="360" w:lineRule="auto"/>
              <w:rPr>
                <w:rFonts w:ascii="Arial" w:hAnsi="Arial" w:cs="Arial"/>
                <w:bCs/>
                <w:szCs w:val="22"/>
                <w:rtl/>
              </w:rPr>
            </w:pPr>
            <w:r w:rsidRPr="00F15B3F">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9B26A6" w:rsidRPr="00F15B3F" w:rsidRDefault="00797CD1" w:rsidP="00661EC5">
            <w:pPr>
              <w:rPr>
                <w:rFonts w:ascii="Arial" w:hAnsi="Arial" w:cs="Arial"/>
                <w:b/>
                <w:szCs w:val="22"/>
                <w:highlight w:val="yellow"/>
                <w:rtl/>
              </w:rPr>
            </w:pPr>
            <w:r>
              <w:rPr>
                <w:rFonts w:ascii="Arial" w:hAnsi="Arial" w:cs="Arial"/>
                <w:b/>
                <w:sz w:val="22"/>
                <w:szCs w:val="22"/>
              </w:rPr>
              <w:t>1/1/17-31/12/21</w:t>
            </w:r>
          </w:p>
        </w:tc>
      </w:tr>
    </w:tbl>
    <w:p w:rsidR="009B26A6" w:rsidRDefault="009B26A6" w:rsidP="0012147E">
      <w:pPr>
        <w:rPr>
          <w:rFonts w:ascii="Arial" w:hAnsi="Arial" w:cs="Arial"/>
          <w:bCs/>
          <w:rtl/>
        </w:rPr>
      </w:pPr>
    </w:p>
    <w:p w:rsidR="009B26A6" w:rsidRDefault="009B26A6" w:rsidP="0012147E">
      <w:pPr>
        <w:rPr>
          <w:rFonts w:ascii="Arial" w:hAnsi="Arial" w:cs="Arial"/>
          <w:bCs/>
          <w:rtl/>
        </w:rPr>
      </w:pPr>
    </w:p>
    <w:p w:rsidR="009B26A6" w:rsidRPr="00BD3C63" w:rsidRDefault="009B26A6" w:rsidP="0012147E">
      <w:pPr>
        <w:rPr>
          <w:rFonts w:ascii="Arial" w:hAnsi="Arial" w:cs="Arial"/>
          <w:bCs/>
          <w:rtl/>
        </w:rPr>
      </w:pPr>
      <w:r w:rsidRPr="00BD3C63">
        <w:rPr>
          <w:rFonts w:ascii="Arial" w:hAnsi="Arial" w:cs="Arial"/>
          <w:bCs/>
          <w:rtl/>
        </w:rPr>
        <w:t>נימוקים כי הספק הוא ספק יחיד או כי הטובין הם טובי חוץ</w:t>
      </w:r>
    </w:p>
    <w:p w:rsidR="009B26A6" w:rsidRDefault="009B26A6" w:rsidP="0012147E">
      <w:pPr>
        <w:rPr>
          <w:rFonts w:ascii="Arial" w:hAnsi="Arial" w:cs="Arial"/>
          <w:bCs/>
          <w:sz w:val="22"/>
          <w:szCs w:val="22"/>
          <w:rtl/>
        </w:rPr>
      </w:pPr>
      <w:r>
        <w:rPr>
          <w:rFonts w:ascii="Arial" w:hAnsi="Arial" w:cs="Arial"/>
          <w:bCs/>
          <w:sz w:val="22"/>
          <w:szCs w:val="22"/>
          <w:rtl/>
        </w:rPr>
        <w:t>(</w:t>
      </w:r>
      <w:r>
        <w:rPr>
          <w:rFonts w:ascii="Arial" w:hAnsi="Arial" w:cs="Arial"/>
          <w:b/>
          <w:sz w:val="22"/>
          <w:szCs w:val="22"/>
          <w:rtl/>
        </w:rPr>
        <w:t>במקרה הצורך ניתן לצרף עמודים נוספים וכל מסמך רלוונטי נוסף</w:t>
      </w:r>
      <w:r>
        <w:rPr>
          <w:rFonts w:ascii="Arial" w:hAnsi="Arial" w:cs="Arial"/>
          <w:bCs/>
          <w:sz w:val="22"/>
          <w:szCs w:val="22"/>
          <w:rtl/>
        </w:rPr>
        <w:t>)</w:t>
      </w:r>
    </w:p>
    <w:p w:rsidR="009B26A6" w:rsidRDefault="009B26A6" w:rsidP="0012147E">
      <w:pPr>
        <w:rPr>
          <w:rFonts w:ascii="Arial" w:hAnsi="Arial" w:cs="Arial"/>
          <w:bCs/>
          <w:sz w:val="22"/>
          <w:szCs w:val="22"/>
          <w:rtl/>
        </w:rPr>
      </w:pPr>
    </w:p>
    <w:p w:rsidR="009B26A6" w:rsidRDefault="009B26A6" w:rsidP="002040A3">
      <w:pPr>
        <w:spacing w:line="360" w:lineRule="auto"/>
        <w:rPr>
          <w:rFonts w:ascii="Arial" w:hAnsi="Arial" w:cs="Arial"/>
          <w:bCs/>
          <w:sz w:val="22"/>
          <w:szCs w:val="22"/>
          <w:rtl/>
        </w:rPr>
      </w:pPr>
      <w:r>
        <w:rPr>
          <w:rFonts w:ascii="Arial" w:hAnsi="Arial" w:cs="Arial"/>
          <w:bCs/>
          <w:sz w:val="22"/>
          <w:szCs w:val="22"/>
          <w:rtl/>
        </w:rPr>
        <w:lastRenderedPageBreak/>
        <w:t xml:space="preserve">נא להתייחס לסעיפים הבאים: </w:t>
      </w:r>
    </w:p>
    <w:p w:rsidR="009B26A6" w:rsidRPr="00994EE1" w:rsidRDefault="009B26A6" w:rsidP="000759E6">
      <w:pPr>
        <w:pStyle w:val="af"/>
        <w:numPr>
          <w:ilvl w:val="0"/>
          <w:numId w:val="7"/>
        </w:numPr>
        <w:spacing w:line="240" w:lineRule="auto"/>
        <w:ind w:left="714" w:hanging="357"/>
        <w:jc w:val="both"/>
        <w:rPr>
          <w:rFonts w:cs="David"/>
        </w:rPr>
      </w:pPr>
      <w:r>
        <w:rPr>
          <w:rFonts w:ascii="Arial" w:hAnsi="Arial"/>
          <w:bCs/>
          <w:rtl/>
        </w:rPr>
        <w:t>ה</w:t>
      </w:r>
      <w:r w:rsidRPr="001F145F">
        <w:rPr>
          <w:rFonts w:ascii="Arial" w:hAnsi="Arial"/>
          <w:bCs/>
          <w:rtl/>
        </w:rPr>
        <w:t xml:space="preserve">אמצעים </w:t>
      </w:r>
      <w:r>
        <w:rPr>
          <w:rFonts w:ascii="Arial" w:hAnsi="Arial"/>
          <w:bCs/>
          <w:rtl/>
        </w:rPr>
        <w:t xml:space="preserve">שבהם </w:t>
      </w:r>
      <w:r w:rsidRPr="001F145F">
        <w:rPr>
          <w:rFonts w:ascii="Arial" w:hAnsi="Arial"/>
          <w:bCs/>
          <w:rtl/>
        </w:rPr>
        <w:t>נערכו בדיקות לאיתור ספקים נוספים והכנת חוות דעת</w:t>
      </w:r>
      <w:r>
        <w:rPr>
          <w:rFonts w:ascii="Arial" w:hAnsi="Arial"/>
          <w:b/>
          <w:rtl/>
        </w:rPr>
        <w:t xml:space="preserve"> </w:t>
      </w:r>
      <w:proofErr w:type="spellStart"/>
      <w:r w:rsidR="00914E32" w:rsidRPr="00914E32">
        <w:rPr>
          <w:rFonts w:cs="David" w:hint="cs"/>
          <w:rtl/>
        </w:rPr>
        <w:t>חות</w:t>
      </w:r>
      <w:proofErr w:type="spellEnd"/>
      <w:r w:rsidR="00914E32" w:rsidRPr="00914E32">
        <w:rPr>
          <w:rFonts w:cs="David" w:hint="cs"/>
          <w:rtl/>
        </w:rPr>
        <w:t xml:space="preserve"> הדעת</w:t>
      </w:r>
      <w:r w:rsidR="00914E32">
        <w:rPr>
          <w:rFonts w:ascii="Arial" w:hAnsi="Arial" w:hint="cs"/>
          <w:b/>
          <w:rtl/>
        </w:rPr>
        <w:t xml:space="preserve"> </w:t>
      </w:r>
      <w:r w:rsidRPr="00994EE1">
        <w:rPr>
          <w:rFonts w:cs="David" w:hint="eastAsia"/>
          <w:rtl/>
        </w:rPr>
        <w:t>הוכנה</w:t>
      </w:r>
      <w:r w:rsidRPr="00994EE1">
        <w:rPr>
          <w:rFonts w:cs="David"/>
          <w:rtl/>
        </w:rPr>
        <w:t xml:space="preserve"> </w:t>
      </w:r>
      <w:r w:rsidRPr="00994EE1">
        <w:rPr>
          <w:rFonts w:cs="David" w:hint="eastAsia"/>
          <w:rtl/>
        </w:rPr>
        <w:t>על</w:t>
      </w:r>
      <w:r w:rsidRPr="00994EE1">
        <w:rPr>
          <w:rFonts w:cs="David"/>
          <w:rtl/>
        </w:rPr>
        <w:t xml:space="preserve"> </w:t>
      </w:r>
      <w:r w:rsidRPr="00994EE1">
        <w:rPr>
          <w:rFonts w:cs="David" w:hint="eastAsia"/>
          <w:rtl/>
        </w:rPr>
        <w:t>בסיס</w:t>
      </w:r>
      <w:r w:rsidRPr="00994EE1">
        <w:rPr>
          <w:rFonts w:cs="David"/>
          <w:rtl/>
        </w:rPr>
        <w:t xml:space="preserve"> </w:t>
      </w:r>
      <w:r w:rsidRPr="00994EE1">
        <w:rPr>
          <w:rFonts w:cs="David" w:hint="eastAsia"/>
          <w:rtl/>
        </w:rPr>
        <w:t>הכרות</w:t>
      </w:r>
      <w:r w:rsidRPr="00994EE1">
        <w:rPr>
          <w:rFonts w:cs="David"/>
          <w:rtl/>
        </w:rPr>
        <w:t xml:space="preserve"> </w:t>
      </w:r>
      <w:r w:rsidRPr="00994EE1">
        <w:rPr>
          <w:rFonts w:cs="David" w:hint="eastAsia"/>
          <w:rtl/>
        </w:rPr>
        <w:t>רבת</w:t>
      </w:r>
      <w:r w:rsidRPr="00994EE1">
        <w:rPr>
          <w:rFonts w:cs="David"/>
          <w:rtl/>
        </w:rPr>
        <w:t xml:space="preserve"> </w:t>
      </w:r>
      <w:r w:rsidRPr="00994EE1">
        <w:rPr>
          <w:rFonts w:cs="David" w:hint="eastAsia"/>
          <w:rtl/>
        </w:rPr>
        <w:t>שנים</w:t>
      </w:r>
      <w:r w:rsidRPr="00994EE1">
        <w:rPr>
          <w:rFonts w:cs="David"/>
          <w:rtl/>
        </w:rPr>
        <w:t xml:space="preserve"> </w:t>
      </w:r>
      <w:r w:rsidRPr="00994EE1">
        <w:rPr>
          <w:rFonts w:cs="David" w:hint="eastAsia"/>
          <w:rtl/>
        </w:rPr>
        <w:t>עם</w:t>
      </w:r>
      <w:r w:rsidRPr="00994EE1">
        <w:rPr>
          <w:rFonts w:cs="David"/>
          <w:rtl/>
        </w:rPr>
        <w:t xml:space="preserve"> </w:t>
      </w:r>
      <w:r w:rsidRPr="00994EE1">
        <w:rPr>
          <w:rFonts w:cs="David" w:hint="eastAsia"/>
          <w:rtl/>
        </w:rPr>
        <w:t>מערכות</w:t>
      </w:r>
      <w:r w:rsidRPr="00994EE1">
        <w:rPr>
          <w:rFonts w:cs="David"/>
          <w:rtl/>
        </w:rPr>
        <w:t xml:space="preserve"> </w:t>
      </w:r>
      <w:r w:rsidRPr="00994EE1">
        <w:rPr>
          <w:rFonts w:cs="David" w:hint="eastAsia"/>
          <w:rtl/>
        </w:rPr>
        <w:t>מחקר</w:t>
      </w:r>
      <w:r w:rsidRPr="00994EE1">
        <w:rPr>
          <w:rFonts w:cs="David"/>
          <w:rtl/>
        </w:rPr>
        <w:t xml:space="preserve"> </w:t>
      </w:r>
      <w:r w:rsidRPr="00994EE1">
        <w:rPr>
          <w:rFonts w:cs="David" w:hint="eastAsia"/>
          <w:rtl/>
        </w:rPr>
        <w:t>בארץ</w:t>
      </w:r>
      <w:r>
        <w:rPr>
          <w:rFonts w:cs="David"/>
          <w:rtl/>
        </w:rPr>
        <w:t xml:space="preserve"> </w:t>
      </w:r>
      <w:r>
        <w:rPr>
          <w:rFonts w:cs="David" w:hint="eastAsia"/>
          <w:rtl/>
        </w:rPr>
        <w:t>ועם</w:t>
      </w:r>
      <w:r>
        <w:rPr>
          <w:rFonts w:cs="David"/>
          <w:rtl/>
        </w:rPr>
        <w:t xml:space="preserve"> </w:t>
      </w:r>
      <w:r>
        <w:rPr>
          <w:rFonts w:cs="David" w:hint="eastAsia"/>
          <w:rtl/>
        </w:rPr>
        <w:t>מדיניות</w:t>
      </w:r>
      <w:r>
        <w:rPr>
          <w:rFonts w:cs="David"/>
          <w:rtl/>
        </w:rPr>
        <w:t xml:space="preserve"> </w:t>
      </w:r>
      <w:r>
        <w:rPr>
          <w:rFonts w:cs="David" w:hint="eastAsia"/>
          <w:rtl/>
        </w:rPr>
        <w:t>הממשלה</w:t>
      </w:r>
      <w:r>
        <w:rPr>
          <w:rFonts w:cs="David"/>
          <w:rtl/>
        </w:rPr>
        <w:t xml:space="preserve"> </w:t>
      </w:r>
      <w:r>
        <w:rPr>
          <w:rFonts w:cs="David" w:hint="eastAsia"/>
          <w:rtl/>
        </w:rPr>
        <w:t>בעניין</w:t>
      </w:r>
      <w:r>
        <w:rPr>
          <w:rFonts w:cs="David"/>
          <w:rtl/>
        </w:rPr>
        <w:t xml:space="preserve"> </w:t>
      </w:r>
      <w:r>
        <w:rPr>
          <w:rFonts w:cs="David" w:hint="eastAsia"/>
          <w:rtl/>
        </w:rPr>
        <w:t>והפעלת</w:t>
      </w:r>
      <w:r>
        <w:rPr>
          <w:rFonts w:cs="David"/>
          <w:rtl/>
        </w:rPr>
        <w:t xml:space="preserve"> </w:t>
      </w:r>
      <w:r>
        <w:rPr>
          <w:rFonts w:cs="David" w:hint="eastAsia"/>
          <w:rtl/>
        </w:rPr>
        <w:t>החברה</w:t>
      </w:r>
      <w:r>
        <w:rPr>
          <w:rFonts w:cs="David"/>
          <w:rtl/>
        </w:rPr>
        <w:t xml:space="preserve"> </w:t>
      </w:r>
      <w:r>
        <w:rPr>
          <w:rFonts w:cs="David" w:hint="eastAsia"/>
          <w:rtl/>
        </w:rPr>
        <w:t>כזרוע</w:t>
      </w:r>
      <w:r>
        <w:rPr>
          <w:rFonts w:cs="David"/>
          <w:rtl/>
        </w:rPr>
        <w:t xml:space="preserve"> </w:t>
      </w:r>
      <w:r>
        <w:rPr>
          <w:rFonts w:cs="David" w:hint="eastAsia"/>
          <w:rtl/>
        </w:rPr>
        <w:t>הביצועית</w:t>
      </w:r>
      <w:r>
        <w:rPr>
          <w:rFonts w:cs="David"/>
          <w:rtl/>
        </w:rPr>
        <w:t xml:space="preserve"> </w:t>
      </w:r>
      <w:r>
        <w:rPr>
          <w:rFonts w:cs="David" w:hint="eastAsia"/>
          <w:rtl/>
        </w:rPr>
        <w:t>מטעם</w:t>
      </w:r>
      <w:r>
        <w:rPr>
          <w:rFonts w:cs="David"/>
          <w:rtl/>
        </w:rPr>
        <w:t xml:space="preserve"> </w:t>
      </w:r>
      <w:r>
        <w:rPr>
          <w:rFonts w:cs="David" w:hint="eastAsia"/>
          <w:rtl/>
        </w:rPr>
        <w:t>הממשלה</w:t>
      </w:r>
      <w:r>
        <w:rPr>
          <w:rFonts w:cs="David"/>
          <w:rtl/>
        </w:rPr>
        <w:t xml:space="preserve"> </w:t>
      </w:r>
      <w:r>
        <w:rPr>
          <w:rFonts w:cs="David" w:hint="eastAsia"/>
          <w:rtl/>
        </w:rPr>
        <w:t>בנושאי</w:t>
      </w:r>
      <w:r>
        <w:rPr>
          <w:rFonts w:cs="David"/>
          <w:rtl/>
        </w:rPr>
        <w:t xml:space="preserve"> </w:t>
      </w:r>
      <w:r>
        <w:rPr>
          <w:rFonts w:cs="David" w:hint="eastAsia"/>
          <w:rtl/>
        </w:rPr>
        <w:t>האוקיאנוגרפיה</w:t>
      </w:r>
      <w:r>
        <w:rPr>
          <w:rFonts w:cs="David"/>
          <w:rtl/>
        </w:rPr>
        <w:t xml:space="preserve"> </w:t>
      </w:r>
      <w:r>
        <w:rPr>
          <w:rFonts w:cs="David" w:hint="eastAsia"/>
          <w:rtl/>
        </w:rPr>
        <w:t>והלימנולוגיה</w:t>
      </w:r>
      <w:r w:rsidRPr="00994EE1">
        <w:rPr>
          <w:rFonts w:cs="David"/>
          <w:rtl/>
        </w:rPr>
        <w:t>.</w:t>
      </w:r>
    </w:p>
    <w:p w:rsidR="009B26A6" w:rsidRPr="00994EE1" w:rsidRDefault="009B26A6" w:rsidP="00C0143D">
      <w:pPr>
        <w:pStyle w:val="af"/>
        <w:numPr>
          <w:ilvl w:val="0"/>
          <w:numId w:val="7"/>
        </w:numPr>
        <w:jc w:val="both"/>
        <w:rPr>
          <w:rFonts w:cs="David"/>
        </w:rPr>
      </w:pPr>
      <w:r w:rsidRPr="00355D32">
        <w:rPr>
          <w:rFonts w:ascii="Arial" w:hAnsi="Arial"/>
          <w:bCs/>
          <w:rtl/>
        </w:rPr>
        <w:t>ממצאי הבדיקה</w:t>
      </w:r>
      <w:r w:rsidRPr="00355D32">
        <w:rPr>
          <w:rFonts w:ascii="Arial" w:hAnsi="Arial"/>
          <w:b/>
          <w:rtl/>
        </w:rPr>
        <w:t xml:space="preserve"> </w:t>
      </w:r>
      <w:r w:rsidRPr="00994EE1">
        <w:rPr>
          <w:rFonts w:cs="David" w:hint="eastAsia"/>
          <w:rtl/>
        </w:rPr>
        <w:t>החברה</w:t>
      </w:r>
      <w:r w:rsidRPr="00994EE1">
        <w:rPr>
          <w:rFonts w:cs="David"/>
          <w:rtl/>
        </w:rPr>
        <w:t xml:space="preserve"> </w:t>
      </w:r>
      <w:r w:rsidRPr="00994EE1">
        <w:rPr>
          <w:rFonts w:cs="David" w:hint="eastAsia"/>
          <w:rtl/>
        </w:rPr>
        <w:t>לחקר</w:t>
      </w:r>
      <w:r w:rsidRPr="00994EE1">
        <w:rPr>
          <w:rFonts w:cs="David"/>
          <w:rtl/>
        </w:rPr>
        <w:t xml:space="preserve"> </w:t>
      </w:r>
      <w:r w:rsidRPr="00994EE1">
        <w:rPr>
          <w:rFonts w:cs="David" w:hint="eastAsia"/>
          <w:rtl/>
        </w:rPr>
        <w:t>ימים</w:t>
      </w:r>
      <w:r w:rsidRPr="00994EE1">
        <w:rPr>
          <w:rFonts w:cs="David"/>
          <w:rtl/>
        </w:rPr>
        <w:t xml:space="preserve"> </w:t>
      </w:r>
      <w:r w:rsidRPr="00994EE1">
        <w:rPr>
          <w:rFonts w:cs="David" w:hint="eastAsia"/>
          <w:rtl/>
        </w:rPr>
        <w:t>ואגמים</w:t>
      </w:r>
      <w:r w:rsidRPr="00994EE1">
        <w:rPr>
          <w:rFonts w:cs="David"/>
          <w:rtl/>
        </w:rPr>
        <w:t xml:space="preserve"> </w:t>
      </w:r>
      <w:r>
        <w:rPr>
          <w:rFonts w:cs="David" w:hint="eastAsia"/>
          <w:rtl/>
        </w:rPr>
        <w:t>בישראל</w:t>
      </w:r>
      <w:r>
        <w:rPr>
          <w:rFonts w:cs="David"/>
          <w:rtl/>
        </w:rPr>
        <w:t xml:space="preserve"> </w:t>
      </w:r>
      <w:r w:rsidRPr="00994EE1">
        <w:rPr>
          <w:rFonts w:cs="David" w:hint="eastAsia"/>
          <w:rtl/>
        </w:rPr>
        <w:t>הינה</w:t>
      </w:r>
      <w:r w:rsidRPr="00994EE1">
        <w:rPr>
          <w:rFonts w:cs="David"/>
          <w:rtl/>
        </w:rPr>
        <w:t xml:space="preserve"> </w:t>
      </w:r>
      <w:r w:rsidRPr="00994EE1">
        <w:rPr>
          <w:rFonts w:cs="David" w:hint="eastAsia"/>
          <w:rtl/>
        </w:rPr>
        <w:t>הגוף</w:t>
      </w:r>
      <w:r w:rsidRPr="00994EE1">
        <w:rPr>
          <w:rFonts w:cs="David"/>
          <w:rtl/>
        </w:rPr>
        <w:t xml:space="preserve"> </w:t>
      </w:r>
      <w:r w:rsidRPr="00994EE1">
        <w:rPr>
          <w:rFonts w:cs="David" w:hint="eastAsia"/>
          <w:rtl/>
        </w:rPr>
        <w:t>היחיד</w:t>
      </w:r>
      <w:r w:rsidRPr="00994EE1">
        <w:rPr>
          <w:rFonts w:cs="David"/>
          <w:rtl/>
        </w:rPr>
        <w:t xml:space="preserve"> </w:t>
      </w:r>
      <w:r w:rsidRPr="00994EE1">
        <w:rPr>
          <w:rFonts w:cs="David" w:hint="eastAsia"/>
          <w:rtl/>
        </w:rPr>
        <w:t>במדינה</w:t>
      </w:r>
      <w:r w:rsidRPr="00994EE1">
        <w:rPr>
          <w:rFonts w:cs="David"/>
          <w:rtl/>
        </w:rPr>
        <w:t xml:space="preserve"> </w:t>
      </w:r>
      <w:r w:rsidRPr="00994EE1">
        <w:rPr>
          <w:rFonts w:cs="David" w:hint="eastAsia"/>
          <w:rtl/>
        </w:rPr>
        <w:t>היכולה</w:t>
      </w:r>
      <w:r w:rsidRPr="00994EE1">
        <w:rPr>
          <w:rFonts w:cs="David"/>
          <w:rtl/>
        </w:rPr>
        <w:t xml:space="preserve"> </w:t>
      </w:r>
      <w:r w:rsidRPr="00994EE1">
        <w:rPr>
          <w:rFonts w:cs="David" w:hint="eastAsia"/>
          <w:rtl/>
        </w:rPr>
        <w:t>לספק</w:t>
      </w:r>
      <w:r w:rsidRPr="00994EE1">
        <w:rPr>
          <w:rFonts w:cs="David"/>
          <w:rtl/>
        </w:rPr>
        <w:t xml:space="preserve"> </w:t>
      </w:r>
      <w:r w:rsidRPr="00994EE1">
        <w:rPr>
          <w:rFonts w:cs="David" w:hint="eastAsia"/>
          <w:rtl/>
        </w:rPr>
        <w:t>לממשלה</w:t>
      </w:r>
      <w:r w:rsidRPr="00994EE1">
        <w:rPr>
          <w:rFonts w:cs="David"/>
          <w:rtl/>
        </w:rPr>
        <w:t xml:space="preserve"> </w:t>
      </w:r>
      <w:r w:rsidRPr="00994EE1">
        <w:rPr>
          <w:rFonts w:cs="David" w:hint="eastAsia"/>
          <w:rtl/>
        </w:rPr>
        <w:t>את</w:t>
      </w:r>
      <w:r w:rsidRPr="00994EE1">
        <w:rPr>
          <w:rFonts w:cs="David"/>
          <w:rtl/>
        </w:rPr>
        <w:t xml:space="preserve"> </w:t>
      </w:r>
      <w:r w:rsidRPr="00994EE1">
        <w:rPr>
          <w:rFonts w:cs="David" w:hint="eastAsia"/>
          <w:rtl/>
        </w:rPr>
        <w:t>התפוקות</w:t>
      </w:r>
      <w:r w:rsidRPr="00994EE1">
        <w:rPr>
          <w:rFonts w:cs="David"/>
          <w:rtl/>
        </w:rPr>
        <w:t xml:space="preserve"> </w:t>
      </w:r>
      <w:r w:rsidRPr="00994EE1">
        <w:rPr>
          <w:rFonts w:cs="David" w:hint="eastAsia"/>
          <w:rtl/>
        </w:rPr>
        <w:t>המחקריות</w:t>
      </w:r>
      <w:r w:rsidRPr="00994EE1">
        <w:rPr>
          <w:rFonts w:cs="David"/>
          <w:rtl/>
        </w:rPr>
        <w:t xml:space="preserve"> </w:t>
      </w:r>
      <w:proofErr w:type="spellStart"/>
      <w:r>
        <w:rPr>
          <w:rFonts w:cs="David" w:hint="eastAsia"/>
          <w:rtl/>
        </w:rPr>
        <w:t>והניטוריות</w:t>
      </w:r>
      <w:proofErr w:type="spellEnd"/>
      <w:r>
        <w:rPr>
          <w:rFonts w:cs="David"/>
          <w:rtl/>
        </w:rPr>
        <w:t xml:space="preserve"> </w:t>
      </w:r>
      <w:r w:rsidRPr="00994EE1">
        <w:rPr>
          <w:rFonts w:cs="David" w:hint="eastAsia"/>
          <w:rtl/>
        </w:rPr>
        <w:t>הנדרשות</w:t>
      </w:r>
      <w:r w:rsidRPr="00994EE1">
        <w:rPr>
          <w:rFonts w:cs="David"/>
          <w:rtl/>
        </w:rPr>
        <w:t xml:space="preserve"> </w:t>
      </w:r>
      <w:r w:rsidRPr="00994EE1">
        <w:rPr>
          <w:rFonts w:cs="David" w:hint="eastAsia"/>
          <w:rtl/>
        </w:rPr>
        <w:t>הן</w:t>
      </w:r>
      <w:r w:rsidRPr="00994EE1">
        <w:rPr>
          <w:rFonts w:cs="David"/>
          <w:rtl/>
        </w:rPr>
        <w:t xml:space="preserve"> </w:t>
      </w:r>
      <w:r w:rsidRPr="00994EE1">
        <w:rPr>
          <w:rFonts w:cs="David" w:hint="eastAsia"/>
          <w:rtl/>
        </w:rPr>
        <w:t>מבחינת</w:t>
      </w:r>
      <w:r w:rsidRPr="00994EE1">
        <w:rPr>
          <w:rFonts w:cs="David"/>
          <w:rtl/>
        </w:rPr>
        <w:t xml:space="preserve"> </w:t>
      </w:r>
      <w:proofErr w:type="spellStart"/>
      <w:r w:rsidRPr="00994EE1">
        <w:rPr>
          <w:rFonts w:cs="David" w:hint="eastAsia"/>
          <w:rtl/>
        </w:rPr>
        <w:t>כח</w:t>
      </w:r>
      <w:proofErr w:type="spellEnd"/>
      <w:r w:rsidRPr="00994EE1">
        <w:rPr>
          <w:rFonts w:cs="David"/>
          <w:rtl/>
        </w:rPr>
        <w:t xml:space="preserve"> </w:t>
      </w:r>
      <w:r w:rsidRPr="00994EE1">
        <w:rPr>
          <w:rFonts w:cs="David" w:hint="eastAsia"/>
          <w:rtl/>
        </w:rPr>
        <w:t>אדם</w:t>
      </w:r>
      <w:r w:rsidRPr="00994EE1">
        <w:rPr>
          <w:rFonts w:cs="David"/>
          <w:rtl/>
        </w:rPr>
        <w:t xml:space="preserve"> </w:t>
      </w:r>
      <w:r w:rsidRPr="00994EE1">
        <w:rPr>
          <w:rFonts w:cs="David" w:hint="eastAsia"/>
          <w:rtl/>
        </w:rPr>
        <w:t>העומד</w:t>
      </w:r>
      <w:r w:rsidRPr="00994EE1">
        <w:rPr>
          <w:rFonts w:cs="David"/>
          <w:rtl/>
        </w:rPr>
        <w:t xml:space="preserve"> </w:t>
      </w:r>
      <w:r w:rsidRPr="00994EE1">
        <w:rPr>
          <w:rFonts w:cs="David" w:hint="eastAsia"/>
          <w:rtl/>
        </w:rPr>
        <w:t>לרשות</w:t>
      </w:r>
      <w:r>
        <w:rPr>
          <w:rFonts w:cs="David" w:hint="eastAsia"/>
          <w:rtl/>
        </w:rPr>
        <w:t>ה</w:t>
      </w:r>
      <w:r w:rsidRPr="00994EE1">
        <w:rPr>
          <w:rFonts w:cs="David"/>
          <w:rtl/>
        </w:rPr>
        <w:t xml:space="preserve"> </w:t>
      </w:r>
      <w:r w:rsidRPr="00994EE1">
        <w:rPr>
          <w:rFonts w:cs="David" w:hint="eastAsia"/>
          <w:rtl/>
        </w:rPr>
        <w:t>הכולל</w:t>
      </w:r>
      <w:r w:rsidRPr="00994EE1">
        <w:rPr>
          <w:rFonts w:cs="David"/>
          <w:rtl/>
        </w:rPr>
        <w:t xml:space="preserve"> </w:t>
      </w:r>
      <w:r>
        <w:rPr>
          <w:rFonts w:cs="David" w:hint="eastAsia"/>
          <w:rtl/>
        </w:rPr>
        <w:t>חוקרים</w:t>
      </w:r>
      <w:r>
        <w:rPr>
          <w:rFonts w:cs="David"/>
          <w:rtl/>
        </w:rPr>
        <w:t xml:space="preserve"> </w:t>
      </w:r>
      <w:r w:rsidRPr="00994EE1">
        <w:rPr>
          <w:rFonts w:cs="David" w:hint="eastAsia"/>
          <w:rtl/>
        </w:rPr>
        <w:t>בתחומים</w:t>
      </w:r>
      <w:r w:rsidRPr="00994EE1">
        <w:rPr>
          <w:rFonts w:cs="David"/>
          <w:rtl/>
        </w:rPr>
        <w:t xml:space="preserve"> </w:t>
      </w:r>
      <w:r w:rsidRPr="00994EE1">
        <w:rPr>
          <w:rFonts w:cs="David" w:hint="eastAsia"/>
          <w:rtl/>
        </w:rPr>
        <w:t>הרלוונטי</w:t>
      </w:r>
      <w:r>
        <w:rPr>
          <w:rFonts w:cs="David" w:hint="eastAsia"/>
          <w:rtl/>
        </w:rPr>
        <w:t>ים</w:t>
      </w:r>
      <w:r w:rsidRPr="00994EE1">
        <w:rPr>
          <w:rFonts w:cs="David"/>
          <w:rtl/>
        </w:rPr>
        <w:t xml:space="preserve">, </w:t>
      </w:r>
      <w:r w:rsidRPr="00994EE1">
        <w:rPr>
          <w:rFonts w:cs="David" w:hint="eastAsia"/>
          <w:rtl/>
        </w:rPr>
        <w:t>מהנדסים</w:t>
      </w:r>
      <w:r w:rsidRPr="00994EE1">
        <w:rPr>
          <w:rFonts w:cs="David"/>
          <w:rtl/>
        </w:rPr>
        <w:t xml:space="preserve"> </w:t>
      </w:r>
      <w:r w:rsidRPr="00994EE1">
        <w:rPr>
          <w:rFonts w:cs="David" w:hint="eastAsia"/>
          <w:rtl/>
        </w:rPr>
        <w:t>וטכנאים</w:t>
      </w:r>
      <w:r>
        <w:rPr>
          <w:rFonts w:cs="David"/>
          <w:rtl/>
        </w:rPr>
        <w:t xml:space="preserve">, </w:t>
      </w:r>
      <w:r w:rsidRPr="00994EE1">
        <w:rPr>
          <w:rFonts w:cs="David"/>
          <w:rtl/>
        </w:rPr>
        <w:t xml:space="preserve"> </w:t>
      </w:r>
      <w:r w:rsidRPr="00994EE1">
        <w:rPr>
          <w:rFonts w:cs="David" w:hint="eastAsia"/>
          <w:rtl/>
        </w:rPr>
        <w:t>והן</w:t>
      </w:r>
      <w:r w:rsidRPr="00994EE1">
        <w:rPr>
          <w:rFonts w:cs="David"/>
          <w:rtl/>
        </w:rPr>
        <w:t xml:space="preserve"> </w:t>
      </w:r>
      <w:r w:rsidRPr="00994EE1">
        <w:rPr>
          <w:rFonts w:cs="David" w:hint="eastAsia"/>
          <w:rtl/>
        </w:rPr>
        <w:t>מבחינת</w:t>
      </w:r>
      <w:r w:rsidRPr="00994EE1">
        <w:rPr>
          <w:rFonts w:cs="David"/>
          <w:rtl/>
        </w:rPr>
        <w:t xml:space="preserve">  </w:t>
      </w:r>
      <w:r w:rsidRPr="00994EE1">
        <w:rPr>
          <w:rFonts w:cs="David" w:hint="eastAsia"/>
          <w:rtl/>
        </w:rPr>
        <w:t>הציוד</w:t>
      </w:r>
      <w:r w:rsidRPr="00994EE1">
        <w:rPr>
          <w:rFonts w:cs="David"/>
          <w:rtl/>
        </w:rPr>
        <w:t xml:space="preserve"> </w:t>
      </w:r>
      <w:r w:rsidRPr="00994EE1">
        <w:rPr>
          <w:rFonts w:cs="David" w:hint="eastAsia"/>
          <w:rtl/>
        </w:rPr>
        <w:t>העומד</w:t>
      </w:r>
      <w:r w:rsidRPr="00994EE1">
        <w:rPr>
          <w:rFonts w:cs="David"/>
          <w:rtl/>
        </w:rPr>
        <w:t xml:space="preserve"> </w:t>
      </w:r>
      <w:r w:rsidRPr="00994EE1">
        <w:rPr>
          <w:rFonts w:cs="David" w:hint="eastAsia"/>
          <w:rtl/>
        </w:rPr>
        <w:t>לרשותו</w:t>
      </w:r>
      <w:r w:rsidRPr="00994EE1">
        <w:rPr>
          <w:rFonts w:cs="David"/>
          <w:rtl/>
        </w:rPr>
        <w:t xml:space="preserve"> </w:t>
      </w:r>
      <w:r w:rsidRPr="00994EE1">
        <w:rPr>
          <w:rFonts w:cs="David" w:hint="eastAsia"/>
          <w:rtl/>
        </w:rPr>
        <w:t>וניסיונו</w:t>
      </w:r>
      <w:r w:rsidRPr="00994EE1">
        <w:rPr>
          <w:rFonts w:cs="David"/>
          <w:rtl/>
        </w:rPr>
        <w:t xml:space="preserve"> </w:t>
      </w:r>
      <w:r w:rsidRPr="00994EE1">
        <w:rPr>
          <w:rFonts w:cs="David" w:hint="eastAsia"/>
          <w:rtl/>
        </w:rPr>
        <w:t>רב</w:t>
      </w:r>
      <w:r w:rsidRPr="00994EE1">
        <w:rPr>
          <w:rFonts w:cs="David"/>
          <w:rtl/>
        </w:rPr>
        <w:t xml:space="preserve"> </w:t>
      </w:r>
      <w:r w:rsidRPr="00994EE1">
        <w:rPr>
          <w:rFonts w:cs="David" w:hint="eastAsia"/>
          <w:rtl/>
        </w:rPr>
        <w:t>השנים</w:t>
      </w:r>
      <w:r w:rsidR="00914E32">
        <w:rPr>
          <w:rFonts w:cs="David" w:hint="cs"/>
          <w:rtl/>
        </w:rPr>
        <w:t>, כולל ציוד ניטור ייעודי המצוי כבר מזה מספר שנים בים ומספק מידע רב ערך</w:t>
      </w:r>
      <w:r w:rsidRPr="00994EE1">
        <w:rPr>
          <w:rFonts w:cs="David"/>
          <w:rtl/>
        </w:rPr>
        <w:t>.</w:t>
      </w:r>
    </w:p>
    <w:p w:rsidR="009B26A6" w:rsidRPr="009242D1" w:rsidRDefault="009B26A6" w:rsidP="000759E6">
      <w:pPr>
        <w:pStyle w:val="af"/>
        <w:spacing w:before="120" w:after="120" w:line="240" w:lineRule="auto"/>
        <w:jc w:val="both"/>
        <w:rPr>
          <w:rFonts w:cs="David"/>
          <w:rtl/>
        </w:rPr>
      </w:pPr>
      <w:r w:rsidRPr="009242D1">
        <w:rPr>
          <w:rFonts w:cs="David" w:hint="eastAsia"/>
          <w:rtl/>
        </w:rPr>
        <w:t>החברה</w:t>
      </w:r>
      <w:r w:rsidRPr="009242D1">
        <w:rPr>
          <w:rFonts w:cs="David"/>
          <w:rtl/>
        </w:rPr>
        <w:t xml:space="preserve"> </w:t>
      </w:r>
      <w:r w:rsidRPr="009242D1">
        <w:rPr>
          <w:rFonts w:cs="David" w:hint="eastAsia"/>
          <w:rtl/>
        </w:rPr>
        <w:t>הינה</w:t>
      </w:r>
      <w:r w:rsidRPr="009242D1">
        <w:rPr>
          <w:rFonts w:cs="David"/>
          <w:rtl/>
        </w:rPr>
        <w:t xml:space="preserve"> </w:t>
      </w:r>
      <w:r w:rsidRPr="009242D1">
        <w:rPr>
          <w:rFonts w:cs="David" w:hint="eastAsia"/>
          <w:rtl/>
        </w:rPr>
        <w:t>בעלת</w:t>
      </w:r>
      <w:r w:rsidRPr="009242D1">
        <w:rPr>
          <w:rFonts w:cs="David"/>
          <w:rtl/>
        </w:rPr>
        <w:t xml:space="preserve"> </w:t>
      </w:r>
      <w:r w:rsidRPr="009242D1">
        <w:rPr>
          <w:rFonts w:cs="David" w:hint="eastAsia"/>
          <w:rtl/>
        </w:rPr>
        <w:t>יכולות</w:t>
      </w:r>
      <w:r w:rsidRPr="009242D1">
        <w:rPr>
          <w:rFonts w:cs="David"/>
          <w:rtl/>
        </w:rPr>
        <w:t xml:space="preserve"> </w:t>
      </w:r>
      <w:r w:rsidRPr="009242D1">
        <w:rPr>
          <w:rFonts w:cs="David" w:hint="eastAsia"/>
          <w:rtl/>
        </w:rPr>
        <w:t>מקצועיות</w:t>
      </w:r>
      <w:r w:rsidRPr="009242D1">
        <w:rPr>
          <w:rFonts w:cs="David"/>
          <w:rtl/>
        </w:rPr>
        <w:t xml:space="preserve"> </w:t>
      </w:r>
      <w:r w:rsidRPr="009242D1">
        <w:rPr>
          <w:rFonts w:cs="David" w:hint="eastAsia"/>
          <w:rtl/>
        </w:rPr>
        <w:t>ומחקריות</w:t>
      </w:r>
      <w:r w:rsidRPr="009242D1">
        <w:rPr>
          <w:rFonts w:cs="David"/>
          <w:rtl/>
        </w:rPr>
        <w:t xml:space="preserve"> </w:t>
      </w:r>
      <w:r w:rsidRPr="009242D1">
        <w:rPr>
          <w:rFonts w:cs="David" w:hint="eastAsia"/>
          <w:rtl/>
        </w:rPr>
        <w:t>לבצע</w:t>
      </w:r>
      <w:r w:rsidRPr="009242D1">
        <w:rPr>
          <w:rFonts w:cs="David"/>
          <w:rtl/>
        </w:rPr>
        <w:t xml:space="preserve"> </w:t>
      </w:r>
      <w:r w:rsidRPr="009242D1">
        <w:rPr>
          <w:rFonts w:cs="David" w:hint="eastAsia"/>
          <w:rtl/>
        </w:rPr>
        <w:t>מחקר</w:t>
      </w:r>
      <w:r w:rsidRPr="009242D1">
        <w:rPr>
          <w:rFonts w:cs="David"/>
          <w:rtl/>
        </w:rPr>
        <w:t xml:space="preserve"> </w:t>
      </w:r>
      <w:r w:rsidRPr="009242D1">
        <w:rPr>
          <w:rFonts w:cs="David" w:hint="eastAsia"/>
          <w:rtl/>
        </w:rPr>
        <w:t>רב</w:t>
      </w:r>
      <w:r w:rsidRPr="009242D1">
        <w:rPr>
          <w:rFonts w:cs="David"/>
          <w:rtl/>
        </w:rPr>
        <w:t>-</w:t>
      </w:r>
      <w:r w:rsidRPr="009242D1">
        <w:rPr>
          <w:rFonts w:cs="David" w:hint="eastAsia"/>
          <w:rtl/>
        </w:rPr>
        <w:t>תחומי</w:t>
      </w:r>
      <w:r w:rsidRPr="009242D1">
        <w:rPr>
          <w:rFonts w:cs="David"/>
          <w:rtl/>
        </w:rPr>
        <w:t xml:space="preserve"> </w:t>
      </w:r>
      <w:r w:rsidRPr="009242D1">
        <w:rPr>
          <w:rFonts w:cs="David" w:hint="eastAsia"/>
          <w:rtl/>
        </w:rPr>
        <w:t>ובלתי</w:t>
      </w:r>
      <w:r w:rsidRPr="009242D1">
        <w:rPr>
          <w:rFonts w:cs="David"/>
          <w:rtl/>
        </w:rPr>
        <w:t xml:space="preserve"> </w:t>
      </w:r>
      <w:r w:rsidRPr="009242D1">
        <w:rPr>
          <w:rFonts w:cs="David" w:hint="eastAsia"/>
          <w:rtl/>
        </w:rPr>
        <w:t>תלוי</w:t>
      </w:r>
      <w:r w:rsidRPr="009242D1">
        <w:rPr>
          <w:rFonts w:cs="David"/>
          <w:rtl/>
        </w:rPr>
        <w:t xml:space="preserve">, </w:t>
      </w:r>
      <w:r w:rsidRPr="009242D1">
        <w:rPr>
          <w:rFonts w:cs="David" w:hint="eastAsia"/>
          <w:rtl/>
        </w:rPr>
        <w:t>בין</w:t>
      </w:r>
      <w:r w:rsidRPr="009242D1">
        <w:rPr>
          <w:rFonts w:cs="David"/>
          <w:rtl/>
        </w:rPr>
        <w:t xml:space="preserve"> </w:t>
      </w:r>
      <w:r w:rsidRPr="009242D1">
        <w:rPr>
          <w:rFonts w:cs="David" w:hint="eastAsia"/>
          <w:rtl/>
        </w:rPr>
        <w:t>היתר</w:t>
      </w:r>
      <w:r w:rsidRPr="009242D1">
        <w:rPr>
          <w:rFonts w:cs="David"/>
          <w:rtl/>
        </w:rPr>
        <w:t xml:space="preserve">, </w:t>
      </w:r>
      <w:r w:rsidRPr="009242D1">
        <w:rPr>
          <w:rFonts w:cs="David" w:hint="eastAsia"/>
          <w:rtl/>
        </w:rPr>
        <w:t>בתחומי</w:t>
      </w:r>
      <w:r w:rsidRPr="009242D1">
        <w:rPr>
          <w:rFonts w:cs="David"/>
          <w:rtl/>
        </w:rPr>
        <w:t xml:space="preserve"> </w:t>
      </w:r>
      <w:r w:rsidRPr="009242D1">
        <w:rPr>
          <w:rFonts w:cs="David" w:hint="eastAsia"/>
          <w:rtl/>
        </w:rPr>
        <w:t>הפיסיקה</w:t>
      </w:r>
      <w:r w:rsidRPr="009242D1">
        <w:rPr>
          <w:rFonts w:cs="David"/>
          <w:rtl/>
        </w:rPr>
        <w:t xml:space="preserve">, </w:t>
      </w:r>
      <w:r w:rsidRPr="009242D1">
        <w:rPr>
          <w:rFonts w:cs="David" w:hint="eastAsia"/>
          <w:rtl/>
        </w:rPr>
        <w:t>הכימיה</w:t>
      </w:r>
      <w:r w:rsidRPr="009242D1">
        <w:rPr>
          <w:rFonts w:cs="David"/>
          <w:rtl/>
        </w:rPr>
        <w:t xml:space="preserve">, </w:t>
      </w:r>
      <w:r w:rsidRPr="009242D1">
        <w:rPr>
          <w:rFonts w:cs="David" w:hint="eastAsia"/>
          <w:rtl/>
        </w:rPr>
        <w:t>הביולוגיה</w:t>
      </w:r>
      <w:r w:rsidRPr="009242D1">
        <w:rPr>
          <w:rFonts w:cs="David"/>
          <w:rtl/>
        </w:rPr>
        <w:t xml:space="preserve">, </w:t>
      </w:r>
      <w:r w:rsidRPr="009242D1">
        <w:rPr>
          <w:rFonts w:cs="David" w:hint="eastAsia"/>
          <w:rtl/>
        </w:rPr>
        <w:t>תהליכים</w:t>
      </w:r>
      <w:r w:rsidRPr="009242D1">
        <w:rPr>
          <w:rFonts w:cs="David"/>
          <w:rtl/>
        </w:rPr>
        <w:t xml:space="preserve"> </w:t>
      </w:r>
      <w:r w:rsidRPr="009242D1">
        <w:rPr>
          <w:rFonts w:cs="David" w:hint="eastAsia"/>
          <w:rtl/>
        </w:rPr>
        <w:t>חופיים</w:t>
      </w:r>
      <w:r w:rsidRPr="009242D1">
        <w:rPr>
          <w:rFonts w:cs="David"/>
          <w:rtl/>
        </w:rPr>
        <w:t xml:space="preserve"> </w:t>
      </w:r>
      <w:r w:rsidRPr="009242D1">
        <w:rPr>
          <w:rFonts w:cs="David" w:hint="eastAsia"/>
          <w:rtl/>
        </w:rPr>
        <w:t>וסביבה</w:t>
      </w:r>
      <w:r w:rsidRPr="009242D1">
        <w:rPr>
          <w:rFonts w:cs="David"/>
          <w:rtl/>
        </w:rPr>
        <w:t xml:space="preserve">, </w:t>
      </w:r>
      <w:r w:rsidRPr="009242D1">
        <w:rPr>
          <w:rFonts w:cs="David" w:hint="eastAsia"/>
          <w:rtl/>
        </w:rPr>
        <w:t>וכמו</w:t>
      </w:r>
      <w:r w:rsidRPr="009242D1">
        <w:rPr>
          <w:rFonts w:cs="David"/>
          <w:rtl/>
        </w:rPr>
        <w:t>-</w:t>
      </w:r>
      <w:r w:rsidRPr="009242D1">
        <w:rPr>
          <w:rFonts w:cs="David" w:hint="eastAsia"/>
          <w:rtl/>
        </w:rPr>
        <w:t>כן</w:t>
      </w:r>
      <w:r w:rsidRPr="009242D1">
        <w:rPr>
          <w:rFonts w:cs="David"/>
          <w:rtl/>
        </w:rPr>
        <w:t xml:space="preserve"> </w:t>
      </w:r>
      <w:r w:rsidRPr="009242D1">
        <w:rPr>
          <w:rFonts w:cs="David" w:hint="eastAsia"/>
          <w:rtl/>
        </w:rPr>
        <w:t>היא</w:t>
      </w:r>
      <w:r w:rsidRPr="009242D1">
        <w:rPr>
          <w:rFonts w:cs="David"/>
          <w:rtl/>
        </w:rPr>
        <w:t xml:space="preserve"> </w:t>
      </w:r>
      <w:r w:rsidRPr="009242D1">
        <w:rPr>
          <w:rFonts w:cs="David" w:hint="eastAsia"/>
          <w:rtl/>
        </w:rPr>
        <w:t>מבצעת</w:t>
      </w:r>
      <w:r w:rsidRPr="009242D1">
        <w:rPr>
          <w:rFonts w:cs="David"/>
          <w:rtl/>
        </w:rPr>
        <w:t xml:space="preserve"> </w:t>
      </w:r>
      <w:r w:rsidRPr="009242D1">
        <w:rPr>
          <w:rFonts w:cs="David" w:hint="eastAsia"/>
          <w:rtl/>
        </w:rPr>
        <w:t>את</w:t>
      </w:r>
      <w:r w:rsidRPr="009242D1">
        <w:rPr>
          <w:rFonts w:cs="David"/>
          <w:rtl/>
        </w:rPr>
        <w:t xml:space="preserve"> </w:t>
      </w:r>
      <w:proofErr w:type="spellStart"/>
      <w:r w:rsidRPr="009242D1">
        <w:rPr>
          <w:rFonts w:cs="David" w:hint="eastAsia"/>
          <w:rtl/>
        </w:rPr>
        <w:t>תוכנית</w:t>
      </w:r>
      <w:proofErr w:type="spellEnd"/>
      <w:r w:rsidRPr="009242D1">
        <w:rPr>
          <w:rFonts w:cs="David"/>
          <w:rtl/>
        </w:rPr>
        <w:t xml:space="preserve"> </w:t>
      </w:r>
      <w:r w:rsidRPr="009242D1">
        <w:rPr>
          <w:rFonts w:cs="David" w:hint="eastAsia"/>
          <w:rtl/>
        </w:rPr>
        <w:t>הניטור</w:t>
      </w:r>
      <w:r w:rsidRPr="009242D1">
        <w:rPr>
          <w:rFonts w:cs="David"/>
          <w:rtl/>
        </w:rPr>
        <w:t xml:space="preserve"> </w:t>
      </w:r>
      <w:r w:rsidRPr="009242D1">
        <w:rPr>
          <w:rFonts w:cs="David" w:hint="eastAsia"/>
          <w:rtl/>
        </w:rPr>
        <w:t>הלאומית</w:t>
      </w:r>
      <w:r w:rsidRPr="009242D1">
        <w:rPr>
          <w:rFonts w:cs="David"/>
          <w:rtl/>
        </w:rPr>
        <w:t xml:space="preserve">, </w:t>
      </w:r>
      <w:r w:rsidRPr="009242D1">
        <w:rPr>
          <w:rFonts w:cs="David" w:hint="eastAsia"/>
          <w:rtl/>
        </w:rPr>
        <w:t>והיא</w:t>
      </w:r>
      <w:r w:rsidRPr="009242D1">
        <w:rPr>
          <w:rFonts w:cs="David"/>
          <w:rtl/>
        </w:rPr>
        <w:t xml:space="preserve"> </w:t>
      </w:r>
      <w:r w:rsidRPr="009242D1">
        <w:rPr>
          <w:rFonts w:cs="David" w:hint="eastAsia"/>
          <w:rtl/>
        </w:rPr>
        <w:t>מחזיקה</w:t>
      </w:r>
      <w:r w:rsidRPr="009242D1">
        <w:rPr>
          <w:rFonts w:cs="David"/>
          <w:rtl/>
        </w:rPr>
        <w:t xml:space="preserve"> </w:t>
      </w:r>
      <w:r w:rsidRPr="009242D1">
        <w:rPr>
          <w:rFonts w:cs="David" w:hint="eastAsia"/>
          <w:rtl/>
        </w:rPr>
        <w:t>בציוד</w:t>
      </w:r>
      <w:r w:rsidRPr="009242D1">
        <w:rPr>
          <w:rFonts w:cs="David"/>
          <w:rtl/>
        </w:rPr>
        <w:t xml:space="preserve"> </w:t>
      </w:r>
      <w:r w:rsidRPr="009242D1">
        <w:rPr>
          <w:rFonts w:cs="David" w:hint="eastAsia"/>
          <w:rtl/>
        </w:rPr>
        <w:t>מחקר</w:t>
      </w:r>
      <w:r w:rsidRPr="009242D1">
        <w:rPr>
          <w:rFonts w:cs="David"/>
          <w:rtl/>
        </w:rPr>
        <w:t xml:space="preserve"> </w:t>
      </w:r>
      <w:r w:rsidRPr="009242D1">
        <w:rPr>
          <w:rFonts w:cs="David" w:hint="eastAsia"/>
          <w:rtl/>
        </w:rPr>
        <w:t>וניטור</w:t>
      </w:r>
      <w:r w:rsidRPr="009242D1">
        <w:rPr>
          <w:rFonts w:cs="David"/>
          <w:rtl/>
        </w:rPr>
        <w:t xml:space="preserve"> </w:t>
      </w:r>
      <w:r w:rsidRPr="009242D1">
        <w:rPr>
          <w:rFonts w:cs="David" w:hint="eastAsia"/>
          <w:rtl/>
        </w:rPr>
        <w:t>לאורך</w:t>
      </w:r>
      <w:r w:rsidRPr="009242D1">
        <w:rPr>
          <w:rFonts w:cs="David"/>
          <w:rtl/>
        </w:rPr>
        <w:t xml:space="preserve"> </w:t>
      </w:r>
      <w:r w:rsidRPr="009242D1">
        <w:rPr>
          <w:rFonts w:cs="David" w:hint="eastAsia"/>
          <w:rtl/>
        </w:rPr>
        <w:t>חופי</w:t>
      </w:r>
      <w:r w:rsidRPr="009242D1">
        <w:rPr>
          <w:rFonts w:cs="David"/>
          <w:rtl/>
        </w:rPr>
        <w:t xml:space="preserve"> </w:t>
      </w:r>
      <w:r w:rsidRPr="009242D1">
        <w:rPr>
          <w:rFonts w:cs="David" w:hint="eastAsia"/>
          <w:rtl/>
        </w:rPr>
        <w:t>הים</w:t>
      </w:r>
      <w:r w:rsidRPr="009242D1">
        <w:rPr>
          <w:rFonts w:cs="David"/>
          <w:rtl/>
        </w:rPr>
        <w:t xml:space="preserve"> </w:t>
      </w:r>
      <w:r w:rsidRPr="009242D1">
        <w:rPr>
          <w:rFonts w:cs="David" w:hint="eastAsia"/>
          <w:rtl/>
        </w:rPr>
        <w:t>התיכון</w:t>
      </w:r>
      <w:r w:rsidRPr="009242D1">
        <w:rPr>
          <w:rFonts w:cs="David"/>
          <w:rtl/>
        </w:rPr>
        <w:t xml:space="preserve">; </w:t>
      </w:r>
    </w:p>
    <w:p w:rsidR="009B26A6" w:rsidRPr="00355D32" w:rsidRDefault="009B26A6" w:rsidP="00355D32">
      <w:pPr>
        <w:pStyle w:val="af"/>
        <w:spacing w:line="360" w:lineRule="auto"/>
        <w:jc w:val="both"/>
        <w:rPr>
          <w:rFonts w:cs="David"/>
        </w:rPr>
      </w:pPr>
    </w:p>
    <w:p w:rsidR="009B26A6" w:rsidRPr="00C0143D" w:rsidRDefault="009B26A6" w:rsidP="00C0143D">
      <w:pPr>
        <w:pStyle w:val="af"/>
        <w:numPr>
          <w:ilvl w:val="0"/>
          <w:numId w:val="7"/>
        </w:numPr>
        <w:jc w:val="both"/>
        <w:rPr>
          <w:rFonts w:cs="David"/>
        </w:rPr>
      </w:pPr>
      <w:r w:rsidRPr="00C0143D">
        <w:rPr>
          <w:rFonts w:ascii="Arial" w:hAnsi="Arial"/>
          <w:bCs/>
          <w:rtl/>
        </w:rPr>
        <w:t>נימוקים והערות נוספות</w:t>
      </w:r>
      <w:r w:rsidRPr="00C0143D">
        <w:rPr>
          <w:rtl/>
        </w:rPr>
        <w:t xml:space="preserve"> </w:t>
      </w:r>
      <w:r w:rsidRPr="00C0143D">
        <w:rPr>
          <w:rFonts w:cs="David" w:hint="eastAsia"/>
          <w:rtl/>
        </w:rPr>
        <w:t>החברה</w:t>
      </w:r>
      <w:r w:rsidRPr="00C0143D">
        <w:rPr>
          <w:rFonts w:cs="David"/>
          <w:rtl/>
        </w:rPr>
        <w:t xml:space="preserve"> </w:t>
      </w:r>
      <w:r w:rsidRPr="00C0143D">
        <w:rPr>
          <w:rFonts w:cs="David" w:hint="eastAsia"/>
          <w:rtl/>
        </w:rPr>
        <w:t>לחקר</w:t>
      </w:r>
      <w:r w:rsidRPr="00C0143D">
        <w:rPr>
          <w:rFonts w:cs="David"/>
          <w:rtl/>
        </w:rPr>
        <w:t xml:space="preserve"> </w:t>
      </w:r>
      <w:r w:rsidRPr="00C0143D">
        <w:rPr>
          <w:rFonts w:cs="David" w:hint="eastAsia"/>
          <w:rtl/>
        </w:rPr>
        <w:t>ימים</w:t>
      </w:r>
      <w:r w:rsidRPr="00C0143D">
        <w:rPr>
          <w:rFonts w:cs="David"/>
          <w:rtl/>
        </w:rPr>
        <w:t xml:space="preserve"> </w:t>
      </w:r>
      <w:r w:rsidRPr="00C0143D">
        <w:rPr>
          <w:rFonts w:cs="David" w:hint="eastAsia"/>
          <w:rtl/>
        </w:rPr>
        <w:t>ואגמים</w:t>
      </w:r>
      <w:r w:rsidRPr="00C0143D">
        <w:rPr>
          <w:rFonts w:cs="David"/>
          <w:rtl/>
        </w:rPr>
        <w:t xml:space="preserve"> </w:t>
      </w:r>
      <w:r w:rsidRPr="00C0143D">
        <w:rPr>
          <w:rFonts w:cs="David" w:hint="eastAsia"/>
          <w:rtl/>
        </w:rPr>
        <w:t>מבצעת</w:t>
      </w:r>
      <w:r w:rsidRPr="00C0143D">
        <w:rPr>
          <w:rFonts w:cs="David"/>
          <w:rtl/>
        </w:rPr>
        <w:t xml:space="preserve"> </w:t>
      </w:r>
      <w:r w:rsidRPr="00C0143D">
        <w:rPr>
          <w:rFonts w:cs="David" w:hint="eastAsia"/>
          <w:rtl/>
        </w:rPr>
        <w:t>עבור</w:t>
      </w:r>
      <w:r w:rsidRPr="00C0143D">
        <w:rPr>
          <w:rFonts w:cs="David"/>
          <w:rtl/>
        </w:rPr>
        <w:t xml:space="preserve"> </w:t>
      </w:r>
      <w:r w:rsidRPr="00C0143D">
        <w:rPr>
          <w:rFonts w:cs="David" w:hint="eastAsia"/>
          <w:rtl/>
        </w:rPr>
        <w:t>הממשלה</w:t>
      </w:r>
      <w:r w:rsidRPr="00C0143D">
        <w:rPr>
          <w:rFonts w:cs="David"/>
          <w:rtl/>
        </w:rPr>
        <w:t xml:space="preserve"> </w:t>
      </w:r>
      <w:r w:rsidRPr="00C0143D">
        <w:rPr>
          <w:rFonts w:cs="David" w:hint="eastAsia"/>
          <w:rtl/>
        </w:rPr>
        <w:t>את</w:t>
      </w:r>
      <w:r w:rsidRPr="00C0143D">
        <w:rPr>
          <w:rFonts w:cs="David"/>
          <w:rtl/>
        </w:rPr>
        <w:t xml:space="preserve"> </w:t>
      </w:r>
      <w:r w:rsidRPr="00C0143D">
        <w:rPr>
          <w:rFonts w:cs="David" w:hint="eastAsia"/>
          <w:rtl/>
        </w:rPr>
        <w:t>פעילות</w:t>
      </w:r>
      <w:r w:rsidRPr="00C0143D">
        <w:rPr>
          <w:rFonts w:cs="David"/>
          <w:rtl/>
        </w:rPr>
        <w:t xml:space="preserve"> </w:t>
      </w:r>
      <w:r w:rsidRPr="00C0143D">
        <w:rPr>
          <w:rFonts w:cs="David" w:hint="eastAsia"/>
          <w:rtl/>
        </w:rPr>
        <w:t>הניטור</w:t>
      </w:r>
      <w:r w:rsidRPr="00C0143D">
        <w:rPr>
          <w:rFonts w:cs="David"/>
          <w:rtl/>
        </w:rPr>
        <w:t xml:space="preserve"> </w:t>
      </w:r>
      <w:r w:rsidRPr="00C0143D">
        <w:rPr>
          <w:rFonts w:cs="David" w:hint="eastAsia"/>
          <w:rtl/>
        </w:rPr>
        <w:t>של</w:t>
      </w:r>
      <w:r w:rsidRPr="00C0143D">
        <w:rPr>
          <w:rFonts w:cs="David"/>
          <w:rtl/>
        </w:rPr>
        <w:t xml:space="preserve"> </w:t>
      </w:r>
      <w:r w:rsidRPr="00C0143D">
        <w:rPr>
          <w:rFonts w:cs="David" w:hint="eastAsia"/>
          <w:rtl/>
        </w:rPr>
        <w:t>הימים</w:t>
      </w:r>
      <w:r w:rsidRPr="00C0143D">
        <w:rPr>
          <w:rFonts w:cs="David"/>
          <w:rtl/>
        </w:rPr>
        <w:t xml:space="preserve"> </w:t>
      </w:r>
      <w:r w:rsidRPr="00C0143D">
        <w:rPr>
          <w:rFonts w:cs="David" w:hint="eastAsia"/>
          <w:rtl/>
        </w:rPr>
        <w:t>והאגמים</w:t>
      </w:r>
      <w:r w:rsidRPr="00C0143D">
        <w:rPr>
          <w:rFonts w:cs="David"/>
          <w:rtl/>
        </w:rPr>
        <w:t xml:space="preserve"> </w:t>
      </w:r>
      <w:r w:rsidRPr="00C0143D">
        <w:rPr>
          <w:rFonts w:cs="David" w:hint="eastAsia"/>
          <w:rtl/>
        </w:rPr>
        <w:t>בישראל</w:t>
      </w:r>
      <w:r w:rsidRPr="00C0143D">
        <w:rPr>
          <w:rFonts w:cs="David"/>
          <w:rtl/>
        </w:rPr>
        <w:t xml:space="preserve"> </w:t>
      </w:r>
      <w:r w:rsidRPr="00C0143D">
        <w:rPr>
          <w:rFonts w:cs="David" w:hint="eastAsia"/>
          <w:rtl/>
        </w:rPr>
        <w:t>מאז</w:t>
      </w:r>
      <w:r w:rsidRPr="00C0143D">
        <w:rPr>
          <w:rFonts w:cs="David"/>
          <w:rtl/>
        </w:rPr>
        <w:t xml:space="preserve"> </w:t>
      </w:r>
      <w:r w:rsidRPr="00C0143D">
        <w:rPr>
          <w:rFonts w:cs="David" w:hint="eastAsia"/>
          <w:rtl/>
        </w:rPr>
        <w:t>הקמתה</w:t>
      </w:r>
      <w:r w:rsidRPr="00C0143D">
        <w:rPr>
          <w:rFonts w:cs="David"/>
          <w:rtl/>
        </w:rPr>
        <w:t xml:space="preserve"> </w:t>
      </w:r>
      <w:r w:rsidRPr="00C0143D">
        <w:rPr>
          <w:rFonts w:cs="David" w:hint="eastAsia"/>
          <w:rtl/>
        </w:rPr>
        <w:t>לפני</w:t>
      </w:r>
      <w:r w:rsidRPr="00C0143D">
        <w:rPr>
          <w:rFonts w:cs="David"/>
          <w:rtl/>
        </w:rPr>
        <w:t xml:space="preserve"> </w:t>
      </w:r>
      <w:r w:rsidRPr="00C0143D">
        <w:rPr>
          <w:rFonts w:cs="David" w:hint="eastAsia"/>
          <w:rtl/>
        </w:rPr>
        <w:t>למעלה</w:t>
      </w:r>
      <w:r w:rsidRPr="00C0143D">
        <w:rPr>
          <w:rFonts w:cs="David"/>
          <w:rtl/>
        </w:rPr>
        <w:t xml:space="preserve"> </w:t>
      </w:r>
      <w:r w:rsidRPr="00C0143D">
        <w:rPr>
          <w:rFonts w:cs="David" w:hint="eastAsia"/>
          <w:rtl/>
        </w:rPr>
        <w:t>מ</w:t>
      </w:r>
      <w:r w:rsidRPr="00C0143D">
        <w:rPr>
          <w:rFonts w:cs="David"/>
          <w:rtl/>
        </w:rPr>
        <w:t xml:space="preserve">- 40 </w:t>
      </w:r>
      <w:r w:rsidRPr="00C0143D">
        <w:rPr>
          <w:rFonts w:cs="David" w:hint="eastAsia"/>
          <w:rtl/>
        </w:rPr>
        <w:t>שנה</w:t>
      </w:r>
      <w:r w:rsidRPr="00C0143D">
        <w:rPr>
          <w:rFonts w:cs="David"/>
          <w:rtl/>
        </w:rPr>
        <w:t xml:space="preserve">. </w:t>
      </w:r>
      <w:r w:rsidRPr="00C0143D">
        <w:rPr>
          <w:rFonts w:cs="David" w:hint="eastAsia"/>
          <w:rtl/>
        </w:rPr>
        <w:t>החברה</w:t>
      </w:r>
      <w:r w:rsidRPr="00C0143D">
        <w:rPr>
          <w:rFonts w:cs="David"/>
          <w:rtl/>
        </w:rPr>
        <w:t xml:space="preserve"> </w:t>
      </w:r>
      <w:r w:rsidRPr="00C0143D">
        <w:rPr>
          <w:rFonts w:cs="David" w:hint="eastAsia"/>
          <w:rtl/>
        </w:rPr>
        <w:t>הקימה</w:t>
      </w:r>
      <w:r w:rsidRPr="00C0143D">
        <w:rPr>
          <w:rFonts w:cs="David"/>
          <w:rtl/>
        </w:rPr>
        <w:t xml:space="preserve"> </w:t>
      </w:r>
      <w:r w:rsidRPr="00C0143D">
        <w:rPr>
          <w:rFonts w:cs="David" w:hint="eastAsia"/>
          <w:rtl/>
        </w:rPr>
        <w:t>במשך</w:t>
      </w:r>
      <w:r w:rsidRPr="00C0143D">
        <w:rPr>
          <w:rFonts w:cs="David"/>
          <w:rtl/>
        </w:rPr>
        <w:t xml:space="preserve"> </w:t>
      </w:r>
      <w:r w:rsidRPr="00C0143D">
        <w:rPr>
          <w:rFonts w:cs="David" w:hint="eastAsia"/>
          <w:rtl/>
        </w:rPr>
        <w:t>השנים</w:t>
      </w:r>
      <w:r w:rsidRPr="00C0143D">
        <w:rPr>
          <w:rFonts w:cs="David"/>
          <w:rtl/>
        </w:rPr>
        <w:t xml:space="preserve"> </w:t>
      </w:r>
      <w:r w:rsidRPr="00C0143D">
        <w:rPr>
          <w:rFonts w:cs="David" w:hint="eastAsia"/>
          <w:rtl/>
        </w:rPr>
        <w:t>את</w:t>
      </w:r>
      <w:r w:rsidRPr="00C0143D">
        <w:rPr>
          <w:rFonts w:cs="David"/>
          <w:rtl/>
        </w:rPr>
        <w:t xml:space="preserve"> </w:t>
      </w:r>
      <w:r w:rsidRPr="00C0143D">
        <w:rPr>
          <w:rFonts w:cs="David" w:hint="eastAsia"/>
          <w:rtl/>
        </w:rPr>
        <w:t>מערכי</w:t>
      </w:r>
      <w:r w:rsidRPr="00C0143D">
        <w:rPr>
          <w:rFonts w:cs="David"/>
          <w:rtl/>
        </w:rPr>
        <w:t xml:space="preserve"> </w:t>
      </w:r>
      <w:r w:rsidRPr="00C0143D">
        <w:rPr>
          <w:rFonts w:cs="David" w:hint="eastAsia"/>
          <w:rtl/>
        </w:rPr>
        <w:t>הניטור</w:t>
      </w:r>
      <w:r w:rsidRPr="00C0143D">
        <w:rPr>
          <w:rFonts w:cs="David"/>
          <w:rtl/>
        </w:rPr>
        <w:t xml:space="preserve"> </w:t>
      </w:r>
      <w:r w:rsidRPr="00C0143D">
        <w:rPr>
          <w:rFonts w:cs="David" w:hint="eastAsia"/>
          <w:rtl/>
        </w:rPr>
        <w:t>בים</w:t>
      </w:r>
      <w:r w:rsidRPr="00C0143D">
        <w:rPr>
          <w:rFonts w:cs="David"/>
          <w:rtl/>
        </w:rPr>
        <w:t xml:space="preserve"> </w:t>
      </w:r>
      <w:r w:rsidRPr="00C0143D">
        <w:rPr>
          <w:rFonts w:cs="David" w:hint="eastAsia"/>
          <w:rtl/>
        </w:rPr>
        <w:t>התיכון</w:t>
      </w:r>
      <w:r w:rsidRPr="00C0143D">
        <w:rPr>
          <w:rFonts w:cs="David"/>
          <w:rtl/>
        </w:rPr>
        <w:t xml:space="preserve"> </w:t>
      </w:r>
      <w:r w:rsidRPr="00C0143D">
        <w:rPr>
          <w:rFonts w:cs="David" w:hint="eastAsia"/>
          <w:rtl/>
        </w:rPr>
        <w:t>ובכנרת</w:t>
      </w:r>
      <w:r w:rsidRPr="00C0143D">
        <w:rPr>
          <w:rFonts w:cs="David"/>
          <w:rtl/>
        </w:rPr>
        <w:t xml:space="preserve"> </w:t>
      </w:r>
      <w:r w:rsidRPr="00C0143D">
        <w:rPr>
          <w:rFonts w:cs="David" w:hint="eastAsia"/>
          <w:rtl/>
        </w:rPr>
        <w:t>על</w:t>
      </w:r>
      <w:r w:rsidRPr="00C0143D">
        <w:rPr>
          <w:rFonts w:cs="David"/>
          <w:rtl/>
        </w:rPr>
        <w:t xml:space="preserve"> </w:t>
      </w:r>
      <w:r w:rsidRPr="00C0143D">
        <w:rPr>
          <w:rFonts w:cs="David" w:hint="eastAsia"/>
          <w:rtl/>
        </w:rPr>
        <w:t>מרכיביהם</w:t>
      </w:r>
      <w:r w:rsidRPr="00C0143D">
        <w:rPr>
          <w:rFonts w:cs="David"/>
          <w:rtl/>
        </w:rPr>
        <w:t xml:space="preserve"> </w:t>
      </w:r>
      <w:r w:rsidRPr="00C0143D">
        <w:rPr>
          <w:rFonts w:cs="David" w:hint="eastAsia"/>
          <w:rtl/>
        </w:rPr>
        <w:t>השונים</w:t>
      </w:r>
      <w:r w:rsidRPr="00C0143D">
        <w:rPr>
          <w:rFonts w:cs="David"/>
          <w:rtl/>
        </w:rPr>
        <w:t xml:space="preserve"> (</w:t>
      </w:r>
      <w:r w:rsidRPr="00C0143D">
        <w:rPr>
          <w:rFonts w:cs="David" w:hint="eastAsia"/>
          <w:rtl/>
        </w:rPr>
        <w:t>כולל</w:t>
      </w:r>
      <w:r w:rsidRPr="00C0143D">
        <w:rPr>
          <w:rFonts w:cs="David"/>
          <w:rtl/>
        </w:rPr>
        <w:t xml:space="preserve"> </w:t>
      </w:r>
      <w:r w:rsidRPr="00C0143D">
        <w:rPr>
          <w:rFonts w:cs="David" w:hint="eastAsia"/>
          <w:rtl/>
        </w:rPr>
        <w:t>ספינת</w:t>
      </w:r>
      <w:r w:rsidRPr="00C0143D">
        <w:rPr>
          <w:rFonts w:cs="David"/>
          <w:rtl/>
        </w:rPr>
        <w:t xml:space="preserve"> </w:t>
      </w:r>
      <w:r w:rsidRPr="00C0143D">
        <w:rPr>
          <w:rFonts w:cs="David" w:hint="eastAsia"/>
          <w:rtl/>
        </w:rPr>
        <w:t>מחקר</w:t>
      </w:r>
      <w:r w:rsidRPr="00C0143D">
        <w:rPr>
          <w:rFonts w:cs="David"/>
          <w:rtl/>
        </w:rPr>
        <w:t xml:space="preserve">, </w:t>
      </w:r>
      <w:r w:rsidR="0054574E" w:rsidRPr="00C0143D">
        <w:rPr>
          <w:rFonts w:cs="David" w:hint="cs"/>
          <w:rtl/>
        </w:rPr>
        <w:t xml:space="preserve">תחנות מדידה קבועות, </w:t>
      </w:r>
      <w:r w:rsidRPr="00C0143D">
        <w:rPr>
          <w:rFonts w:cs="David" w:hint="eastAsia"/>
          <w:rtl/>
        </w:rPr>
        <w:t>מעבדות</w:t>
      </w:r>
      <w:r w:rsidRPr="00C0143D">
        <w:rPr>
          <w:rFonts w:cs="David"/>
          <w:rtl/>
        </w:rPr>
        <w:t xml:space="preserve"> </w:t>
      </w:r>
      <w:r w:rsidRPr="00C0143D">
        <w:rPr>
          <w:rFonts w:cs="David" w:hint="eastAsia"/>
          <w:rtl/>
        </w:rPr>
        <w:t>וצוות</w:t>
      </w:r>
      <w:r w:rsidRPr="00C0143D">
        <w:rPr>
          <w:rFonts w:cs="David"/>
          <w:rtl/>
        </w:rPr>
        <w:t xml:space="preserve"> </w:t>
      </w:r>
      <w:r w:rsidRPr="00C0143D">
        <w:rPr>
          <w:rFonts w:cs="David" w:hint="eastAsia"/>
          <w:rtl/>
        </w:rPr>
        <w:t>חוקרים</w:t>
      </w:r>
      <w:r w:rsidRPr="00C0143D">
        <w:rPr>
          <w:rFonts w:cs="David"/>
          <w:rtl/>
        </w:rPr>
        <w:t xml:space="preserve"> </w:t>
      </w:r>
      <w:r w:rsidRPr="00C0143D">
        <w:rPr>
          <w:rFonts w:cs="David" w:hint="eastAsia"/>
          <w:rtl/>
        </w:rPr>
        <w:t>אינטר</w:t>
      </w:r>
      <w:r w:rsidRPr="00C0143D">
        <w:rPr>
          <w:rFonts w:cs="David"/>
          <w:rtl/>
        </w:rPr>
        <w:t>-</w:t>
      </w:r>
      <w:r w:rsidRPr="00C0143D">
        <w:rPr>
          <w:rFonts w:cs="David" w:hint="eastAsia"/>
          <w:rtl/>
        </w:rPr>
        <w:t>דיסציפלינארי</w:t>
      </w:r>
      <w:r w:rsidRPr="00C0143D">
        <w:rPr>
          <w:rFonts w:cs="David"/>
          <w:rtl/>
        </w:rPr>
        <w:t xml:space="preserve">) </w:t>
      </w:r>
      <w:r w:rsidRPr="00C0143D">
        <w:rPr>
          <w:rFonts w:cs="David" w:hint="eastAsia"/>
          <w:rtl/>
        </w:rPr>
        <w:t>והיא</w:t>
      </w:r>
      <w:r w:rsidRPr="00C0143D">
        <w:rPr>
          <w:rFonts w:cs="David"/>
          <w:rtl/>
        </w:rPr>
        <w:t xml:space="preserve"> </w:t>
      </w:r>
      <w:r w:rsidRPr="00C0143D">
        <w:rPr>
          <w:rFonts w:cs="David" w:hint="eastAsia"/>
          <w:rtl/>
        </w:rPr>
        <w:t>אוספת</w:t>
      </w:r>
      <w:r w:rsidRPr="00C0143D">
        <w:rPr>
          <w:rFonts w:cs="David"/>
          <w:rtl/>
        </w:rPr>
        <w:t xml:space="preserve"> </w:t>
      </w:r>
      <w:r w:rsidRPr="00C0143D">
        <w:rPr>
          <w:rFonts w:cs="David" w:hint="eastAsia"/>
          <w:rtl/>
        </w:rPr>
        <w:t>נתונים</w:t>
      </w:r>
      <w:r w:rsidRPr="00C0143D">
        <w:rPr>
          <w:rFonts w:cs="David"/>
          <w:rtl/>
        </w:rPr>
        <w:t xml:space="preserve"> </w:t>
      </w:r>
      <w:r w:rsidRPr="00C0143D">
        <w:rPr>
          <w:rFonts w:cs="David" w:hint="eastAsia"/>
          <w:rtl/>
        </w:rPr>
        <w:t>במערכים</w:t>
      </w:r>
      <w:r w:rsidRPr="00C0143D">
        <w:rPr>
          <w:rFonts w:cs="David"/>
          <w:rtl/>
        </w:rPr>
        <w:t xml:space="preserve"> </w:t>
      </w:r>
      <w:r w:rsidRPr="00C0143D">
        <w:rPr>
          <w:rFonts w:cs="David" w:hint="eastAsia"/>
          <w:rtl/>
        </w:rPr>
        <w:t>אלה</w:t>
      </w:r>
      <w:r w:rsidRPr="00C0143D">
        <w:rPr>
          <w:rFonts w:cs="David"/>
          <w:rtl/>
        </w:rPr>
        <w:t xml:space="preserve">, </w:t>
      </w:r>
      <w:r w:rsidRPr="00C0143D">
        <w:rPr>
          <w:rFonts w:cs="David" w:hint="eastAsia"/>
          <w:rtl/>
        </w:rPr>
        <w:t>ומעמידה</w:t>
      </w:r>
      <w:r w:rsidRPr="00C0143D">
        <w:rPr>
          <w:rFonts w:cs="David"/>
          <w:rtl/>
        </w:rPr>
        <w:t xml:space="preserve"> </w:t>
      </w:r>
      <w:r w:rsidRPr="00C0143D">
        <w:rPr>
          <w:rFonts w:cs="David" w:hint="eastAsia"/>
          <w:rtl/>
        </w:rPr>
        <w:t>אותם</w:t>
      </w:r>
      <w:r w:rsidRPr="00C0143D">
        <w:rPr>
          <w:rFonts w:cs="David"/>
          <w:rtl/>
        </w:rPr>
        <w:t xml:space="preserve"> </w:t>
      </w:r>
      <w:r w:rsidRPr="00C0143D">
        <w:rPr>
          <w:rFonts w:cs="David" w:hint="eastAsia"/>
          <w:rtl/>
        </w:rPr>
        <w:t>לרשות</w:t>
      </w:r>
      <w:r w:rsidRPr="00C0143D">
        <w:rPr>
          <w:rFonts w:cs="David"/>
          <w:rtl/>
        </w:rPr>
        <w:t xml:space="preserve"> </w:t>
      </w:r>
      <w:r w:rsidRPr="00C0143D">
        <w:rPr>
          <w:rFonts w:cs="David" w:hint="eastAsia"/>
          <w:rtl/>
        </w:rPr>
        <w:t>הממשלה</w:t>
      </w:r>
      <w:r w:rsidRPr="00C0143D">
        <w:rPr>
          <w:rFonts w:cs="David"/>
          <w:rtl/>
        </w:rPr>
        <w:t xml:space="preserve"> </w:t>
      </w:r>
      <w:r w:rsidRPr="00C0143D">
        <w:rPr>
          <w:rFonts w:cs="David" w:hint="eastAsia"/>
          <w:rtl/>
        </w:rPr>
        <w:t>והציבור</w:t>
      </w:r>
      <w:r w:rsidRPr="00C0143D">
        <w:rPr>
          <w:rFonts w:cs="David"/>
          <w:rtl/>
        </w:rPr>
        <w:t xml:space="preserve">. </w:t>
      </w:r>
      <w:r w:rsidRPr="00C0143D">
        <w:rPr>
          <w:rFonts w:cs="David" w:hint="eastAsia"/>
          <w:rtl/>
        </w:rPr>
        <w:t>הפעלת</w:t>
      </w:r>
      <w:r w:rsidRPr="00C0143D">
        <w:rPr>
          <w:rFonts w:cs="David"/>
          <w:rtl/>
        </w:rPr>
        <w:t xml:space="preserve"> </w:t>
      </w:r>
      <w:r w:rsidRPr="00C0143D">
        <w:rPr>
          <w:rFonts w:cs="David" w:hint="eastAsia"/>
          <w:rtl/>
        </w:rPr>
        <w:t>מערכי</w:t>
      </w:r>
      <w:r w:rsidRPr="00C0143D">
        <w:rPr>
          <w:rFonts w:cs="David"/>
          <w:rtl/>
        </w:rPr>
        <w:t xml:space="preserve"> </w:t>
      </w:r>
      <w:r w:rsidRPr="00C0143D">
        <w:rPr>
          <w:rFonts w:cs="David" w:hint="eastAsia"/>
          <w:rtl/>
        </w:rPr>
        <w:t>הניטור</w:t>
      </w:r>
      <w:r w:rsidRPr="00C0143D">
        <w:rPr>
          <w:rFonts w:cs="David"/>
          <w:rtl/>
        </w:rPr>
        <w:t xml:space="preserve"> </w:t>
      </w:r>
      <w:r w:rsidRPr="00C0143D">
        <w:rPr>
          <w:rFonts w:cs="David" w:hint="eastAsia"/>
          <w:rtl/>
        </w:rPr>
        <w:t>והמחקר</w:t>
      </w:r>
      <w:r w:rsidRPr="00C0143D">
        <w:rPr>
          <w:rFonts w:cs="David"/>
          <w:rtl/>
        </w:rPr>
        <w:t xml:space="preserve"> </w:t>
      </w:r>
      <w:r w:rsidRPr="00C0143D">
        <w:rPr>
          <w:rFonts w:cs="David" w:hint="eastAsia"/>
          <w:rtl/>
        </w:rPr>
        <w:t>בסטנדרטים</w:t>
      </w:r>
      <w:r w:rsidRPr="00C0143D">
        <w:rPr>
          <w:rFonts w:cs="David"/>
          <w:rtl/>
        </w:rPr>
        <w:t xml:space="preserve"> </w:t>
      </w:r>
      <w:r w:rsidRPr="00C0143D">
        <w:rPr>
          <w:rFonts w:cs="David" w:hint="eastAsia"/>
          <w:rtl/>
        </w:rPr>
        <w:t>גבוהים</w:t>
      </w:r>
      <w:r w:rsidRPr="00C0143D">
        <w:rPr>
          <w:rFonts w:cs="David"/>
          <w:rtl/>
        </w:rPr>
        <w:t xml:space="preserve"> </w:t>
      </w:r>
      <w:r w:rsidRPr="00C0143D">
        <w:rPr>
          <w:rFonts w:cs="David" w:hint="eastAsia"/>
          <w:rtl/>
        </w:rPr>
        <w:t>לצד</w:t>
      </w:r>
      <w:r w:rsidRPr="00C0143D">
        <w:rPr>
          <w:rFonts w:cs="David"/>
          <w:rtl/>
        </w:rPr>
        <w:t xml:space="preserve"> </w:t>
      </w:r>
      <w:r w:rsidRPr="00C0143D">
        <w:rPr>
          <w:rFonts w:cs="David" w:hint="eastAsia"/>
          <w:rtl/>
        </w:rPr>
        <w:t>הקמה</w:t>
      </w:r>
      <w:r w:rsidRPr="00C0143D">
        <w:rPr>
          <w:rFonts w:cs="David"/>
          <w:rtl/>
        </w:rPr>
        <w:t xml:space="preserve"> </w:t>
      </w:r>
      <w:r w:rsidRPr="00C0143D">
        <w:rPr>
          <w:rFonts w:cs="David" w:hint="eastAsia"/>
          <w:rtl/>
        </w:rPr>
        <w:t>תפעול</w:t>
      </w:r>
      <w:r w:rsidRPr="00C0143D">
        <w:rPr>
          <w:rFonts w:cs="David"/>
          <w:rtl/>
        </w:rPr>
        <w:t xml:space="preserve"> </w:t>
      </w:r>
      <w:r w:rsidRPr="00C0143D">
        <w:rPr>
          <w:rFonts w:cs="David" w:hint="eastAsia"/>
          <w:rtl/>
        </w:rPr>
        <w:t>ופיתוח</w:t>
      </w:r>
      <w:r w:rsidRPr="00C0143D">
        <w:rPr>
          <w:rFonts w:cs="David"/>
          <w:rtl/>
        </w:rPr>
        <w:t xml:space="preserve"> </w:t>
      </w:r>
      <w:r w:rsidRPr="00C0143D">
        <w:rPr>
          <w:rFonts w:cs="David" w:hint="eastAsia"/>
          <w:rtl/>
        </w:rPr>
        <w:t>של</w:t>
      </w:r>
      <w:r w:rsidRPr="00C0143D">
        <w:rPr>
          <w:rFonts w:cs="David"/>
          <w:rtl/>
        </w:rPr>
        <w:t xml:space="preserve"> </w:t>
      </w:r>
      <w:r w:rsidRPr="00C0143D">
        <w:rPr>
          <w:rFonts w:cs="David" w:hint="eastAsia"/>
          <w:rtl/>
        </w:rPr>
        <w:t>מאגרי</w:t>
      </w:r>
      <w:r w:rsidRPr="00C0143D">
        <w:rPr>
          <w:rFonts w:cs="David"/>
          <w:rtl/>
        </w:rPr>
        <w:t xml:space="preserve"> </w:t>
      </w:r>
      <w:r w:rsidRPr="00C0143D">
        <w:rPr>
          <w:rFonts w:cs="David" w:hint="eastAsia"/>
          <w:rtl/>
        </w:rPr>
        <w:t>המידע</w:t>
      </w:r>
      <w:r w:rsidRPr="00C0143D">
        <w:rPr>
          <w:rFonts w:cs="David"/>
          <w:rtl/>
        </w:rPr>
        <w:t xml:space="preserve"> </w:t>
      </w:r>
      <w:r w:rsidRPr="00C0143D">
        <w:rPr>
          <w:rFonts w:cs="David" w:hint="eastAsia"/>
          <w:rtl/>
        </w:rPr>
        <w:t>הלאומיים</w:t>
      </w:r>
      <w:r w:rsidRPr="00C0143D">
        <w:rPr>
          <w:rFonts w:cs="David"/>
          <w:rtl/>
        </w:rPr>
        <w:t xml:space="preserve"> </w:t>
      </w:r>
      <w:r w:rsidRPr="00C0143D">
        <w:rPr>
          <w:rFonts w:cs="David" w:hint="eastAsia"/>
          <w:rtl/>
        </w:rPr>
        <w:t>נדרשים</w:t>
      </w:r>
      <w:r w:rsidRPr="00C0143D">
        <w:rPr>
          <w:rFonts w:cs="David"/>
          <w:rtl/>
        </w:rPr>
        <w:t xml:space="preserve"> </w:t>
      </w:r>
      <w:r w:rsidRPr="00C0143D">
        <w:rPr>
          <w:rFonts w:cs="David" w:hint="eastAsia"/>
          <w:rtl/>
        </w:rPr>
        <w:t>לצרכי</w:t>
      </w:r>
      <w:r w:rsidRPr="00C0143D">
        <w:rPr>
          <w:rFonts w:cs="David"/>
          <w:rtl/>
        </w:rPr>
        <w:t xml:space="preserve"> </w:t>
      </w:r>
      <w:r w:rsidRPr="00C0143D">
        <w:rPr>
          <w:rFonts w:cs="David" w:hint="eastAsia"/>
          <w:rtl/>
        </w:rPr>
        <w:t>קבלת</w:t>
      </w:r>
      <w:r w:rsidRPr="00C0143D">
        <w:rPr>
          <w:rFonts w:cs="David"/>
          <w:rtl/>
        </w:rPr>
        <w:t xml:space="preserve"> </w:t>
      </w:r>
      <w:r w:rsidRPr="00C0143D">
        <w:rPr>
          <w:rFonts w:cs="David" w:hint="eastAsia"/>
          <w:rtl/>
        </w:rPr>
        <w:t>החלטות</w:t>
      </w:r>
      <w:r w:rsidRPr="00C0143D">
        <w:rPr>
          <w:rFonts w:cs="David"/>
          <w:rtl/>
        </w:rPr>
        <w:t xml:space="preserve"> </w:t>
      </w:r>
      <w:r w:rsidRPr="00C0143D">
        <w:rPr>
          <w:rFonts w:cs="David" w:hint="eastAsia"/>
          <w:rtl/>
        </w:rPr>
        <w:t>מושכלת</w:t>
      </w:r>
      <w:r w:rsidRPr="00C0143D">
        <w:rPr>
          <w:rFonts w:cs="David"/>
          <w:rtl/>
        </w:rPr>
        <w:t xml:space="preserve"> </w:t>
      </w:r>
      <w:r w:rsidRPr="00C0143D">
        <w:rPr>
          <w:rFonts w:cs="David" w:hint="eastAsia"/>
          <w:rtl/>
        </w:rPr>
        <w:t>על</w:t>
      </w:r>
      <w:r w:rsidRPr="00C0143D">
        <w:rPr>
          <w:rFonts w:cs="David"/>
          <w:rtl/>
        </w:rPr>
        <w:t xml:space="preserve"> </w:t>
      </w:r>
      <w:r w:rsidRPr="00C0143D">
        <w:rPr>
          <w:rFonts w:cs="David" w:hint="eastAsia"/>
          <w:rtl/>
        </w:rPr>
        <w:t>ידי</w:t>
      </w:r>
      <w:r w:rsidRPr="00C0143D">
        <w:rPr>
          <w:rFonts w:cs="David"/>
          <w:rtl/>
        </w:rPr>
        <w:t xml:space="preserve"> </w:t>
      </w:r>
      <w:r w:rsidRPr="00C0143D">
        <w:rPr>
          <w:rFonts w:cs="David" w:hint="eastAsia"/>
          <w:rtl/>
        </w:rPr>
        <w:t>גורמי</w:t>
      </w:r>
      <w:r w:rsidRPr="00C0143D">
        <w:rPr>
          <w:rFonts w:cs="David"/>
          <w:rtl/>
        </w:rPr>
        <w:t xml:space="preserve"> </w:t>
      </w:r>
      <w:r w:rsidRPr="00C0143D">
        <w:rPr>
          <w:rFonts w:cs="David" w:hint="eastAsia"/>
          <w:rtl/>
        </w:rPr>
        <w:t>ממשלה</w:t>
      </w:r>
      <w:r w:rsidRPr="00C0143D">
        <w:rPr>
          <w:rFonts w:cs="David"/>
          <w:rtl/>
        </w:rPr>
        <w:t>.</w:t>
      </w:r>
    </w:p>
    <w:p w:rsidR="009B26A6" w:rsidRDefault="006E28B3" w:rsidP="006E28B3">
      <w:pPr>
        <w:pStyle w:val="af"/>
        <w:jc w:val="both"/>
        <w:rPr>
          <w:rFonts w:cs="David"/>
          <w:rtl/>
        </w:rPr>
      </w:pPr>
      <w:r>
        <w:rPr>
          <w:rFonts w:cs="David" w:hint="cs"/>
          <w:rtl/>
        </w:rPr>
        <w:t xml:space="preserve">מדובר בחלק הרביעי של מחקר רב שנתי אשר החל בשנת 2010. </w:t>
      </w:r>
      <w:r w:rsidR="009B26A6" w:rsidRPr="00994EE1">
        <w:rPr>
          <w:rFonts w:cs="David" w:hint="eastAsia"/>
          <w:rtl/>
        </w:rPr>
        <w:t>למותר</w:t>
      </w:r>
      <w:r w:rsidR="009B26A6" w:rsidRPr="00994EE1">
        <w:rPr>
          <w:rFonts w:cs="David"/>
          <w:rtl/>
        </w:rPr>
        <w:t xml:space="preserve"> </w:t>
      </w:r>
      <w:r w:rsidR="009B26A6" w:rsidRPr="00994EE1">
        <w:rPr>
          <w:rFonts w:cs="David" w:hint="eastAsia"/>
          <w:rtl/>
        </w:rPr>
        <w:t>לציין</w:t>
      </w:r>
      <w:r w:rsidR="009B26A6" w:rsidRPr="00994EE1">
        <w:rPr>
          <w:rFonts w:cs="David"/>
          <w:rtl/>
        </w:rPr>
        <w:t xml:space="preserve"> </w:t>
      </w:r>
      <w:r>
        <w:rPr>
          <w:rFonts w:cs="David" w:hint="cs"/>
          <w:rtl/>
        </w:rPr>
        <w:t>את ה</w:t>
      </w:r>
      <w:r w:rsidR="009B26A6" w:rsidRPr="00994EE1">
        <w:rPr>
          <w:rFonts w:cs="David" w:hint="eastAsia"/>
          <w:rtl/>
        </w:rPr>
        <w:t>חשיבות</w:t>
      </w:r>
      <w:r w:rsidR="009B26A6" w:rsidRPr="00994EE1">
        <w:rPr>
          <w:rFonts w:cs="David"/>
          <w:rtl/>
        </w:rPr>
        <w:t xml:space="preserve"> </w:t>
      </w:r>
      <w:r>
        <w:rPr>
          <w:rFonts w:cs="David" w:hint="cs"/>
          <w:rtl/>
        </w:rPr>
        <w:t xml:space="preserve">של </w:t>
      </w:r>
      <w:r w:rsidR="009B26A6" w:rsidRPr="00994EE1">
        <w:rPr>
          <w:rFonts w:cs="David" w:hint="eastAsia"/>
          <w:rtl/>
        </w:rPr>
        <w:t>שמירת</w:t>
      </w:r>
      <w:r w:rsidR="009B26A6" w:rsidRPr="00994EE1">
        <w:rPr>
          <w:rFonts w:cs="David"/>
          <w:rtl/>
        </w:rPr>
        <w:t xml:space="preserve"> </w:t>
      </w:r>
      <w:r w:rsidR="009B26A6" w:rsidRPr="00994EE1">
        <w:rPr>
          <w:rFonts w:cs="David" w:hint="eastAsia"/>
          <w:rtl/>
        </w:rPr>
        <w:t>הרציפות</w:t>
      </w:r>
      <w:r w:rsidR="009B26A6" w:rsidRPr="00994EE1">
        <w:rPr>
          <w:rFonts w:cs="David"/>
          <w:rtl/>
        </w:rPr>
        <w:t xml:space="preserve"> </w:t>
      </w:r>
      <w:r>
        <w:rPr>
          <w:rFonts w:cs="David" w:hint="cs"/>
          <w:rtl/>
        </w:rPr>
        <w:t>ב</w:t>
      </w:r>
      <w:r w:rsidR="009B26A6" w:rsidRPr="00994EE1">
        <w:rPr>
          <w:rFonts w:cs="David" w:hint="eastAsia"/>
          <w:rtl/>
        </w:rPr>
        <w:t>איסוף</w:t>
      </w:r>
      <w:r w:rsidR="009B26A6" w:rsidRPr="00994EE1">
        <w:rPr>
          <w:rFonts w:cs="David"/>
          <w:rtl/>
        </w:rPr>
        <w:t xml:space="preserve"> </w:t>
      </w:r>
      <w:r w:rsidR="009B26A6" w:rsidRPr="00994EE1">
        <w:rPr>
          <w:rFonts w:cs="David" w:hint="eastAsia"/>
          <w:rtl/>
        </w:rPr>
        <w:t>הנתונים</w:t>
      </w:r>
      <w:r w:rsidR="009B26A6" w:rsidRPr="00994EE1">
        <w:rPr>
          <w:rFonts w:cs="David"/>
          <w:rtl/>
        </w:rPr>
        <w:t xml:space="preserve"> </w:t>
      </w:r>
      <w:r w:rsidR="009B26A6" w:rsidRPr="00994EE1">
        <w:rPr>
          <w:rFonts w:cs="David" w:hint="eastAsia"/>
          <w:rtl/>
        </w:rPr>
        <w:t>ועיב</w:t>
      </w:r>
      <w:r w:rsidR="009B26A6">
        <w:rPr>
          <w:rFonts w:cs="David" w:hint="eastAsia"/>
          <w:rtl/>
        </w:rPr>
        <w:t>ו</w:t>
      </w:r>
      <w:r w:rsidR="009B26A6" w:rsidRPr="00994EE1">
        <w:rPr>
          <w:rFonts w:cs="David" w:hint="eastAsia"/>
          <w:rtl/>
        </w:rPr>
        <w:t>דם</w:t>
      </w:r>
      <w:r w:rsidR="009B26A6" w:rsidRPr="00994EE1">
        <w:rPr>
          <w:rFonts w:cs="David"/>
          <w:rtl/>
        </w:rPr>
        <w:t xml:space="preserve">, </w:t>
      </w:r>
      <w:r w:rsidR="009B26A6" w:rsidRPr="00994EE1">
        <w:rPr>
          <w:rFonts w:cs="David" w:hint="eastAsia"/>
          <w:rtl/>
        </w:rPr>
        <w:t>שכן</w:t>
      </w:r>
      <w:r w:rsidR="009B26A6" w:rsidRPr="00994EE1">
        <w:rPr>
          <w:rFonts w:cs="David"/>
          <w:rtl/>
        </w:rPr>
        <w:t xml:space="preserve"> </w:t>
      </w:r>
      <w:r w:rsidR="009B26A6" w:rsidRPr="00994EE1">
        <w:rPr>
          <w:rFonts w:cs="David" w:hint="eastAsia"/>
          <w:rtl/>
        </w:rPr>
        <w:t>ערכו</w:t>
      </w:r>
      <w:r w:rsidR="009B26A6" w:rsidRPr="00994EE1">
        <w:rPr>
          <w:rFonts w:cs="David"/>
          <w:rtl/>
        </w:rPr>
        <w:t xml:space="preserve"> </w:t>
      </w:r>
      <w:r w:rsidR="009B26A6" w:rsidRPr="00994EE1">
        <w:rPr>
          <w:rFonts w:cs="David" w:hint="eastAsia"/>
          <w:rtl/>
        </w:rPr>
        <w:t>העיקרי</w:t>
      </w:r>
      <w:r w:rsidR="009B26A6" w:rsidRPr="00994EE1">
        <w:rPr>
          <w:rFonts w:cs="David"/>
          <w:rtl/>
        </w:rPr>
        <w:t xml:space="preserve"> </w:t>
      </w:r>
      <w:r w:rsidR="009B26A6" w:rsidRPr="00994EE1">
        <w:rPr>
          <w:rFonts w:cs="David" w:hint="eastAsia"/>
          <w:rtl/>
        </w:rPr>
        <w:t>של</w:t>
      </w:r>
      <w:r w:rsidR="009B26A6" w:rsidRPr="00994EE1">
        <w:rPr>
          <w:rFonts w:cs="David"/>
          <w:rtl/>
        </w:rPr>
        <w:t xml:space="preserve"> </w:t>
      </w:r>
      <w:r w:rsidR="009B26A6" w:rsidRPr="00994EE1">
        <w:rPr>
          <w:rFonts w:cs="David" w:hint="eastAsia"/>
          <w:rtl/>
        </w:rPr>
        <w:t>בסיס</w:t>
      </w:r>
      <w:r w:rsidR="009B26A6" w:rsidRPr="00994EE1">
        <w:rPr>
          <w:rFonts w:cs="David"/>
          <w:rtl/>
        </w:rPr>
        <w:t xml:space="preserve"> </w:t>
      </w:r>
      <w:r w:rsidR="009B26A6" w:rsidRPr="00994EE1">
        <w:rPr>
          <w:rFonts w:cs="David" w:hint="eastAsia"/>
          <w:rtl/>
        </w:rPr>
        <w:t>הנתונים</w:t>
      </w:r>
      <w:r w:rsidR="009B26A6" w:rsidRPr="00994EE1">
        <w:rPr>
          <w:rFonts w:cs="David"/>
          <w:rtl/>
        </w:rPr>
        <w:t xml:space="preserve"> </w:t>
      </w:r>
      <w:r w:rsidR="009B26A6" w:rsidRPr="00994EE1">
        <w:rPr>
          <w:rFonts w:cs="David" w:hint="eastAsia"/>
          <w:rtl/>
        </w:rPr>
        <w:t>הוא</w:t>
      </w:r>
      <w:r w:rsidR="009B26A6" w:rsidRPr="00994EE1">
        <w:rPr>
          <w:rFonts w:cs="David"/>
          <w:rtl/>
        </w:rPr>
        <w:t xml:space="preserve"> </w:t>
      </w:r>
      <w:r w:rsidR="009B26A6" w:rsidRPr="00994EE1">
        <w:rPr>
          <w:rFonts w:cs="David" w:hint="eastAsia"/>
          <w:rtl/>
        </w:rPr>
        <w:t>בשלמותו</w:t>
      </w:r>
      <w:r w:rsidR="009B26A6">
        <w:rPr>
          <w:rFonts w:cs="David"/>
          <w:rtl/>
        </w:rPr>
        <w:t xml:space="preserve"> </w:t>
      </w:r>
      <w:r w:rsidR="009B26A6">
        <w:rPr>
          <w:rFonts w:cs="David" w:hint="eastAsia"/>
          <w:rtl/>
        </w:rPr>
        <w:t>ורציפותו</w:t>
      </w:r>
      <w:r w:rsidR="009B26A6">
        <w:rPr>
          <w:rFonts w:cs="David"/>
          <w:rtl/>
        </w:rPr>
        <w:t>.</w:t>
      </w:r>
      <w:r w:rsidR="009B26A6" w:rsidRPr="00994EE1">
        <w:rPr>
          <w:rFonts w:cs="David"/>
          <w:rtl/>
        </w:rPr>
        <w:t xml:space="preserve"> </w:t>
      </w:r>
      <w:r>
        <w:rPr>
          <w:rFonts w:cs="David" w:hint="cs"/>
          <w:rtl/>
        </w:rPr>
        <w:t xml:space="preserve">לאור התיקון של </w:t>
      </w:r>
      <w:r w:rsidRPr="006E28B3">
        <w:rPr>
          <w:rFonts w:cs="David"/>
          <w:rtl/>
        </w:rPr>
        <w:t>החלטת ממשלה מספר 4494 (</w:t>
      </w:r>
      <w:proofErr w:type="spellStart"/>
      <w:r w:rsidRPr="006E28B3">
        <w:rPr>
          <w:rFonts w:cs="David"/>
          <w:rtl/>
        </w:rPr>
        <w:t>חכ</w:t>
      </w:r>
      <w:proofErr w:type="spellEnd"/>
      <w:r w:rsidRPr="006E28B3">
        <w:rPr>
          <w:rFonts w:cs="David"/>
          <w:rtl/>
        </w:rPr>
        <w:t>/183)</w:t>
      </w:r>
      <w:r w:rsidR="009B26A6" w:rsidRPr="00994EE1">
        <w:rPr>
          <w:rFonts w:cs="David"/>
          <w:rtl/>
        </w:rPr>
        <w:t xml:space="preserve">, </w:t>
      </w:r>
      <w:r w:rsidR="009B26A6" w:rsidRPr="00994EE1">
        <w:rPr>
          <w:rFonts w:cs="David" w:hint="eastAsia"/>
          <w:rtl/>
        </w:rPr>
        <w:t>ממשיכה</w:t>
      </w:r>
      <w:r w:rsidR="009B26A6" w:rsidRPr="00994EE1">
        <w:rPr>
          <w:rFonts w:cs="David"/>
          <w:rtl/>
        </w:rPr>
        <w:t xml:space="preserve"> </w:t>
      </w:r>
      <w:r w:rsidR="009B26A6" w:rsidRPr="00994EE1">
        <w:rPr>
          <w:rFonts w:cs="David" w:hint="eastAsia"/>
          <w:rtl/>
        </w:rPr>
        <w:t>החברה</w:t>
      </w:r>
      <w:r w:rsidR="009B26A6" w:rsidRPr="00994EE1">
        <w:rPr>
          <w:rFonts w:cs="David"/>
          <w:rtl/>
        </w:rPr>
        <w:t xml:space="preserve"> </w:t>
      </w:r>
      <w:r w:rsidR="009B26A6" w:rsidRPr="00994EE1">
        <w:rPr>
          <w:rFonts w:cs="David" w:hint="eastAsia"/>
          <w:rtl/>
        </w:rPr>
        <w:t>במתכונת</w:t>
      </w:r>
      <w:r w:rsidR="009B26A6" w:rsidRPr="00994EE1">
        <w:rPr>
          <w:rFonts w:cs="David"/>
          <w:rtl/>
        </w:rPr>
        <w:t xml:space="preserve"> </w:t>
      </w:r>
      <w:r w:rsidR="009B26A6" w:rsidRPr="00994EE1">
        <w:rPr>
          <w:rFonts w:cs="David" w:hint="eastAsia"/>
          <w:rtl/>
        </w:rPr>
        <w:t>עבודתה</w:t>
      </w:r>
      <w:r w:rsidR="009B26A6" w:rsidRPr="00994EE1">
        <w:rPr>
          <w:rFonts w:cs="David"/>
          <w:rtl/>
        </w:rPr>
        <w:t xml:space="preserve"> </w:t>
      </w:r>
      <w:r w:rsidR="009B26A6" w:rsidRPr="00994EE1">
        <w:rPr>
          <w:rFonts w:cs="David" w:hint="eastAsia"/>
          <w:rtl/>
        </w:rPr>
        <w:t>הנוכחית</w:t>
      </w:r>
      <w:r w:rsidR="009B26A6" w:rsidRPr="00994EE1">
        <w:rPr>
          <w:rFonts w:cs="David"/>
          <w:rtl/>
        </w:rPr>
        <w:t xml:space="preserve">, </w:t>
      </w:r>
      <w:r w:rsidR="00914E32">
        <w:rPr>
          <w:rFonts w:cs="David" w:hint="cs"/>
          <w:rtl/>
        </w:rPr>
        <w:t>והמשרד</w:t>
      </w:r>
      <w:r w:rsidR="009B26A6" w:rsidRPr="00994EE1">
        <w:rPr>
          <w:rFonts w:cs="David"/>
          <w:rtl/>
        </w:rPr>
        <w:t xml:space="preserve"> </w:t>
      </w:r>
      <w:r w:rsidR="009B26A6" w:rsidRPr="00994EE1">
        <w:rPr>
          <w:rFonts w:cs="David" w:hint="eastAsia"/>
          <w:rtl/>
        </w:rPr>
        <w:t>מבקש</w:t>
      </w:r>
      <w:r w:rsidR="009B26A6" w:rsidRPr="00994EE1">
        <w:rPr>
          <w:rFonts w:cs="David"/>
          <w:rtl/>
        </w:rPr>
        <w:t xml:space="preserve"> </w:t>
      </w:r>
      <w:r w:rsidR="009B26A6" w:rsidRPr="00994EE1">
        <w:rPr>
          <w:rFonts w:cs="David" w:hint="eastAsia"/>
          <w:rtl/>
        </w:rPr>
        <w:t>לקבל</w:t>
      </w:r>
      <w:r w:rsidR="009B26A6" w:rsidRPr="00994EE1">
        <w:rPr>
          <w:rFonts w:cs="David"/>
          <w:rtl/>
        </w:rPr>
        <w:t xml:space="preserve"> </w:t>
      </w:r>
      <w:r w:rsidR="009B26A6" w:rsidRPr="00994EE1">
        <w:rPr>
          <w:rFonts w:cs="David" w:hint="eastAsia"/>
          <w:rtl/>
        </w:rPr>
        <w:t>ממנה</w:t>
      </w:r>
      <w:r w:rsidR="009B26A6" w:rsidRPr="00994EE1">
        <w:rPr>
          <w:rFonts w:cs="David"/>
          <w:rtl/>
        </w:rPr>
        <w:t xml:space="preserve"> </w:t>
      </w:r>
      <w:r w:rsidR="009B26A6" w:rsidRPr="00994EE1">
        <w:rPr>
          <w:rFonts w:cs="David" w:hint="eastAsia"/>
          <w:rtl/>
        </w:rPr>
        <w:t>תפוקות</w:t>
      </w:r>
      <w:r w:rsidR="009B26A6" w:rsidRPr="00994EE1">
        <w:rPr>
          <w:rFonts w:cs="David"/>
          <w:rtl/>
        </w:rPr>
        <w:t xml:space="preserve"> </w:t>
      </w:r>
      <w:r w:rsidR="009B26A6" w:rsidRPr="00994EE1">
        <w:rPr>
          <w:rFonts w:cs="David" w:hint="eastAsia"/>
          <w:rtl/>
        </w:rPr>
        <w:t>מחקריות</w:t>
      </w:r>
      <w:r w:rsidR="009B26A6">
        <w:rPr>
          <w:rFonts w:cs="David"/>
          <w:rtl/>
        </w:rPr>
        <w:t xml:space="preserve">. </w:t>
      </w:r>
      <w:r w:rsidR="009B26A6" w:rsidRPr="00994EE1">
        <w:rPr>
          <w:rFonts w:cs="David"/>
          <w:rtl/>
        </w:rPr>
        <w:t xml:space="preserve"> </w:t>
      </w:r>
    </w:p>
    <w:p w:rsidR="009B26A6" w:rsidRPr="00994EE1" w:rsidRDefault="009B26A6" w:rsidP="00EC74A8">
      <w:pPr>
        <w:pStyle w:val="af"/>
        <w:jc w:val="both"/>
        <w:rPr>
          <w:rFonts w:cs="David"/>
          <w:rtl/>
        </w:rPr>
      </w:pPr>
      <w:r w:rsidRPr="00994EE1">
        <w:rPr>
          <w:rFonts w:cs="David" w:hint="eastAsia"/>
          <w:rtl/>
        </w:rPr>
        <w:t>למיטב</w:t>
      </w:r>
      <w:r w:rsidRPr="00994EE1">
        <w:rPr>
          <w:rFonts w:cs="David"/>
          <w:rtl/>
        </w:rPr>
        <w:t xml:space="preserve"> </w:t>
      </w:r>
      <w:r w:rsidRPr="00994EE1">
        <w:rPr>
          <w:rFonts w:cs="David" w:hint="eastAsia"/>
          <w:rtl/>
        </w:rPr>
        <w:t>שיפוט</w:t>
      </w:r>
      <w:r>
        <w:rPr>
          <w:rFonts w:cs="David" w:hint="eastAsia"/>
          <w:rtl/>
        </w:rPr>
        <w:t>נו</w:t>
      </w:r>
      <w:r w:rsidRPr="00994EE1">
        <w:rPr>
          <w:rFonts w:cs="David"/>
          <w:rtl/>
        </w:rPr>
        <w:t xml:space="preserve">, </w:t>
      </w:r>
      <w:r w:rsidRPr="00994EE1">
        <w:rPr>
          <w:rFonts w:cs="David" w:hint="eastAsia"/>
          <w:rtl/>
        </w:rPr>
        <w:t>אין</w:t>
      </w:r>
      <w:r w:rsidRPr="00994EE1">
        <w:rPr>
          <w:rFonts w:cs="David"/>
          <w:rtl/>
        </w:rPr>
        <w:t xml:space="preserve"> </w:t>
      </w:r>
      <w:r w:rsidRPr="00994EE1">
        <w:rPr>
          <w:rFonts w:cs="David" w:hint="eastAsia"/>
          <w:rtl/>
        </w:rPr>
        <w:t>במדינה</w:t>
      </w:r>
      <w:r w:rsidRPr="00994EE1">
        <w:rPr>
          <w:rFonts w:cs="David"/>
          <w:rtl/>
        </w:rPr>
        <w:t xml:space="preserve"> </w:t>
      </w:r>
      <w:r w:rsidRPr="00994EE1">
        <w:rPr>
          <w:rFonts w:cs="David" w:hint="eastAsia"/>
          <w:rtl/>
        </w:rPr>
        <w:t>גוף</w:t>
      </w:r>
      <w:r w:rsidRPr="00994EE1">
        <w:rPr>
          <w:rFonts w:cs="David"/>
          <w:rtl/>
        </w:rPr>
        <w:t xml:space="preserve"> </w:t>
      </w:r>
      <w:r w:rsidRPr="00994EE1">
        <w:rPr>
          <w:rFonts w:cs="David" w:hint="eastAsia"/>
          <w:rtl/>
        </w:rPr>
        <w:t>אחר</w:t>
      </w:r>
      <w:r w:rsidRPr="00994EE1">
        <w:rPr>
          <w:rFonts w:cs="David"/>
          <w:rtl/>
        </w:rPr>
        <w:t xml:space="preserve"> </w:t>
      </w:r>
      <w:r w:rsidRPr="00994EE1">
        <w:rPr>
          <w:rFonts w:cs="David" w:hint="eastAsia"/>
          <w:rtl/>
        </w:rPr>
        <w:t>שבידיו</w:t>
      </w:r>
      <w:r w:rsidRPr="00994EE1">
        <w:rPr>
          <w:rFonts w:cs="David"/>
          <w:rtl/>
        </w:rPr>
        <w:t xml:space="preserve"> </w:t>
      </w:r>
      <w:r w:rsidRPr="00994EE1">
        <w:rPr>
          <w:rFonts w:cs="David" w:hint="eastAsia"/>
          <w:rtl/>
        </w:rPr>
        <w:t>האמצעים</w:t>
      </w:r>
      <w:r w:rsidRPr="00994EE1">
        <w:rPr>
          <w:rFonts w:cs="David"/>
          <w:rtl/>
        </w:rPr>
        <w:t xml:space="preserve"> </w:t>
      </w:r>
      <w:r w:rsidRPr="00994EE1">
        <w:rPr>
          <w:rFonts w:cs="David" w:hint="eastAsia"/>
          <w:rtl/>
        </w:rPr>
        <w:t>המחקריים</w:t>
      </w:r>
      <w:r w:rsidRPr="00994EE1">
        <w:rPr>
          <w:rFonts w:cs="David"/>
          <w:rtl/>
        </w:rPr>
        <w:t xml:space="preserve"> </w:t>
      </w:r>
      <w:r w:rsidRPr="00994EE1">
        <w:rPr>
          <w:rFonts w:cs="David" w:hint="eastAsia"/>
          <w:rtl/>
        </w:rPr>
        <w:t>והטכניים</w:t>
      </w:r>
      <w:r w:rsidRPr="00994EE1">
        <w:rPr>
          <w:rFonts w:cs="David"/>
          <w:rtl/>
        </w:rPr>
        <w:t xml:space="preserve"> </w:t>
      </w:r>
      <w:r w:rsidRPr="00994EE1">
        <w:rPr>
          <w:rFonts w:cs="David" w:hint="eastAsia"/>
          <w:rtl/>
        </w:rPr>
        <w:t>לביצוע</w:t>
      </w:r>
      <w:r w:rsidRPr="00994EE1">
        <w:rPr>
          <w:rFonts w:cs="David"/>
          <w:rtl/>
        </w:rPr>
        <w:t xml:space="preserve"> </w:t>
      </w:r>
      <w:proofErr w:type="spellStart"/>
      <w:r w:rsidRPr="00994EE1">
        <w:rPr>
          <w:rFonts w:cs="David" w:hint="eastAsia"/>
          <w:rtl/>
        </w:rPr>
        <w:t>תוכנית</w:t>
      </w:r>
      <w:proofErr w:type="spellEnd"/>
      <w:r w:rsidRPr="00994EE1">
        <w:rPr>
          <w:rFonts w:cs="David"/>
          <w:rtl/>
        </w:rPr>
        <w:t xml:space="preserve"> </w:t>
      </w:r>
      <w:r w:rsidRPr="00994EE1">
        <w:rPr>
          <w:rFonts w:cs="David" w:hint="eastAsia"/>
          <w:rtl/>
        </w:rPr>
        <w:t>נרחבת</w:t>
      </w:r>
      <w:r w:rsidRPr="00994EE1">
        <w:rPr>
          <w:rFonts w:cs="David"/>
          <w:rtl/>
        </w:rPr>
        <w:t xml:space="preserve"> </w:t>
      </w:r>
      <w:r w:rsidRPr="00994EE1">
        <w:rPr>
          <w:rFonts w:cs="David" w:hint="eastAsia"/>
          <w:rtl/>
        </w:rPr>
        <w:t>כמוצע</w:t>
      </w:r>
      <w:r w:rsidRPr="00994EE1">
        <w:rPr>
          <w:rFonts w:cs="David"/>
          <w:rtl/>
        </w:rPr>
        <w:t xml:space="preserve"> </w:t>
      </w:r>
      <w:r w:rsidRPr="00994EE1">
        <w:rPr>
          <w:rFonts w:cs="David" w:hint="eastAsia"/>
          <w:rtl/>
        </w:rPr>
        <w:t>על</w:t>
      </w:r>
      <w:r w:rsidRPr="00994EE1">
        <w:rPr>
          <w:rFonts w:cs="David"/>
          <w:rtl/>
        </w:rPr>
        <w:t xml:space="preserve"> </w:t>
      </w:r>
      <w:r w:rsidRPr="00994EE1">
        <w:rPr>
          <w:rFonts w:cs="David" w:hint="eastAsia"/>
          <w:rtl/>
        </w:rPr>
        <w:t>ידי</w:t>
      </w:r>
      <w:r w:rsidRPr="00994EE1">
        <w:rPr>
          <w:rFonts w:cs="David"/>
          <w:rtl/>
        </w:rPr>
        <w:t xml:space="preserve"> </w:t>
      </w:r>
      <w:r w:rsidRPr="00994EE1">
        <w:rPr>
          <w:rFonts w:cs="David" w:hint="eastAsia"/>
          <w:rtl/>
        </w:rPr>
        <w:t>החברה</w:t>
      </w:r>
      <w:r w:rsidRPr="00994EE1">
        <w:rPr>
          <w:rFonts w:cs="David"/>
          <w:rtl/>
        </w:rPr>
        <w:t xml:space="preserve"> </w:t>
      </w:r>
      <w:r w:rsidRPr="00994EE1">
        <w:rPr>
          <w:rFonts w:cs="David" w:hint="eastAsia"/>
          <w:rtl/>
        </w:rPr>
        <w:t>העונה</w:t>
      </w:r>
      <w:r w:rsidRPr="00994EE1">
        <w:rPr>
          <w:rFonts w:cs="David"/>
          <w:rtl/>
        </w:rPr>
        <w:t xml:space="preserve"> </w:t>
      </w:r>
      <w:r w:rsidRPr="00994EE1">
        <w:rPr>
          <w:rFonts w:cs="David" w:hint="eastAsia"/>
          <w:rtl/>
        </w:rPr>
        <w:t>על</w:t>
      </w:r>
      <w:r w:rsidRPr="00994EE1">
        <w:rPr>
          <w:rFonts w:cs="David"/>
          <w:rtl/>
        </w:rPr>
        <w:t xml:space="preserve"> </w:t>
      </w:r>
      <w:r w:rsidRPr="00994EE1">
        <w:rPr>
          <w:rFonts w:cs="David" w:hint="eastAsia"/>
          <w:rtl/>
        </w:rPr>
        <w:t>צרכי</w:t>
      </w:r>
      <w:r w:rsidRPr="00994EE1">
        <w:rPr>
          <w:rFonts w:cs="David"/>
          <w:rtl/>
        </w:rPr>
        <w:t xml:space="preserve"> </w:t>
      </w:r>
      <w:r w:rsidRPr="00994EE1">
        <w:rPr>
          <w:rFonts w:cs="David" w:hint="eastAsia"/>
          <w:rtl/>
        </w:rPr>
        <w:t>המשק</w:t>
      </w:r>
      <w:r w:rsidRPr="00994EE1">
        <w:rPr>
          <w:rFonts w:cs="David"/>
          <w:rtl/>
        </w:rPr>
        <w:t>.</w:t>
      </w:r>
    </w:p>
    <w:p w:rsidR="009B26A6" w:rsidRPr="00994EE1" w:rsidRDefault="009B26A6" w:rsidP="00355D32">
      <w:pPr>
        <w:pStyle w:val="af"/>
        <w:rPr>
          <w:rFonts w:cs="David"/>
          <w:rtl/>
        </w:rPr>
      </w:pPr>
    </w:p>
    <w:p w:rsidR="009B26A6" w:rsidRPr="00355D32" w:rsidRDefault="009B26A6" w:rsidP="00355D32">
      <w:pPr>
        <w:spacing w:line="360" w:lineRule="auto"/>
        <w:jc w:val="both"/>
        <w:rPr>
          <w:rFonts w:ascii="Arial" w:hAnsi="Arial" w:cs="Arial"/>
          <w:b/>
          <w:rtl/>
        </w:rPr>
      </w:pPr>
    </w:p>
    <w:p w:rsidR="009B26A6" w:rsidRPr="00813E93" w:rsidRDefault="009B26A6" w:rsidP="0012147E">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b/>
          <w:sz w:val="22"/>
          <w:szCs w:val="22"/>
          <w:rtl/>
        </w:rPr>
        <w:t>פטור ממכרז.</w:t>
      </w:r>
    </w:p>
    <w:p w:rsidR="009B26A6" w:rsidRDefault="009B26A6" w:rsidP="0012147E">
      <w:pPr>
        <w:rPr>
          <w:rFonts w:ascii="Arial" w:hAnsi="Arial" w:cs="Arial"/>
          <w:b/>
          <w:sz w:val="22"/>
          <w:szCs w:val="22"/>
          <w:rtl/>
        </w:rPr>
      </w:pPr>
      <w:r>
        <w:rPr>
          <w:rFonts w:ascii="Arial" w:hAnsi="Arial" w:cs="Arial"/>
          <w:b/>
          <w:sz w:val="22"/>
          <w:szCs w:val="22"/>
          <w:rtl/>
        </w:rPr>
        <w:t>חוות דעתי זו ניתנת מתוקף היותי הסמכות המקצועית לנושא זה.</w:t>
      </w:r>
    </w:p>
    <w:p w:rsidR="009B26A6" w:rsidRDefault="009B26A6" w:rsidP="0012147E">
      <w:pPr>
        <w:rPr>
          <w:rFonts w:ascii="Arial" w:hAnsi="Arial" w:cs="Arial"/>
          <w:b/>
          <w:sz w:val="22"/>
          <w:szCs w:val="22"/>
          <w:rtl/>
        </w:rPr>
      </w:pPr>
    </w:p>
    <w:p w:rsidR="009B26A6" w:rsidRDefault="009B26A6" w:rsidP="0012147E">
      <w:pPr>
        <w:rPr>
          <w:rFonts w:ascii="Arial" w:hAnsi="Arial" w:cs="Arial"/>
          <w:b/>
          <w:sz w:val="22"/>
          <w:szCs w:val="22"/>
          <w:rtl/>
        </w:rPr>
      </w:pPr>
      <w:r>
        <w:rPr>
          <w:rFonts w:ascii="Arial" w:hAnsi="Arial" w:cs="Arial"/>
          <w:b/>
          <w:sz w:val="22"/>
          <w:szCs w:val="22"/>
          <w:rtl/>
        </w:rPr>
        <w:t xml:space="preserve">בכבוד רב,                                                     </w:t>
      </w:r>
    </w:p>
    <w:p w:rsidR="009B26A6" w:rsidRDefault="009B26A6" w:rsidP="0012147E">
      <w:pPr>
        <w:rPr>
          <w:rFonts w:ascii="Arial" w:hAnsi="Arial" w:cs="Arial"/>
          <w:b/>
          <w:sz w:val="22"/>
          <w:szCs w:val="22"/>
          <w:rtl/>
        </w:rPr>
      </w:pPr>
      <w:r>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9B26A6" w:rsidTr="00F15B3F">
        <w:tc>
          <w:tcPr>
            <w:tcW w:w="2698" w:type="dxa"/>
          </w:tcPr>
          <w:p w:rsidR="009B26A6" w:rsidRPr="00F15B3F" w:rsidRDefault="009B26A6" w:rsidP="00B10C9F">
            <w:pPr>
              <w:spacing w:line="360" w:lineRule="auto"/>
              <w:rPr>
                <w:rFonts w:ascii="Arial" w:hAnsi="Arial" w:cs="Arial"/>
                <w:b/>
                <w:szCs w:val="22"/>
                <w:rtl/>
              </w:rPr>
            </w:pPr>
            <w:r w:rsidRPr="00F15B3F">
              <w:rPr>
                <w:rFonts w:ascii="Arial" w:hAnsi="Arial" w:cs="Arial"/>
                <w:b/>
                <w:sz w:val="22"/>
                <w:szCs w:val="22"/>
                <w:rtl/>
              </w:rPr>
              <w:t xml:space="preserve">ד"ר </w:t>
            </w:r>
            <w:r w:rsidR="00B10C9F">
              <w:rPr>
                <w:rFonts w:ascii="Arial" w:hAnsi="Arial" w:cs="Arial" w:hint="cs"/>
                <w:b/>
                <w:sz w:val="22"/>
                <w:szCs w:val="22"/>
                <w:rtl/>
              </w:rPr>
              <w:t>עינת מגל</w:t>
            </w:r>
          </w:p>
        </w:tc>
        <w:tc>
          <w:tcPr>
            <w:tcW w:w="3420" w:type="dxa"/>
          </w:tcPr>
          <w:p w:rsidR="009B26A6" w:rsidRPr="00F15B3F" w:rsidRDefault="00B10C9F" w:rsidP="00F15B3F">
            <w:pPr>
              <w:spacing w:line="360" w:lineRule="auto"/>
              <w:rPr>
                <w:rFonts w:ascii="Arial" w:hAnsi="Arial" w:cs="Arial"/>
                <w:b/>
                <w:szCs w:val="22"/>
                <w:rtl/>
              </w:rPr>
            </w:pPr>
            <w:r>
              <w:rPr>
                <w:rFonts w:ascii="Arial" w:hAnsi="Arial" w:cs="Arial" w:hint="cs"/>
                <w:b/>
                <w:sz w:val="22"/>
                <w:szCs w:val="22"/>
                <w:rtl/>
              </w:rPr>
              <w:t>מנהלת תחום מחקר מדעי האדמה והים, לשכת המדען הראשי</w:t>
            </w:r>
          </w:p>
        </w:tc>
        <w:tc>
          <w:tcPr>
            <w:tcW w:w="2700" w:type="dxa"/>
          </w:tcPr>
          <w:p w:rsidR="009B26A6" w:rsidRPr="00F15B3F" w:rsidRDefault="002C17CE" w:rsidP="00F15B3F">
            <w:pPr>
              <w:spacing w:line="360" w:lineRule="auto"/>
              <w:rPr>
                <w:rFonts w:ascii="Arial" w:hAnsi="Arial" w:cs="Arial"/>
                <w:b/>
                <w:szCs w:val="22"/>
                <w:rtl/>
              </w:rPr>
            </w:pPr>
            <w:r>
              <w:rPr>
                <w:rFonts w:ascii="Arial" w:hAnsi="Arial" w:cs="Arial"/>
                <w:b/>
                <w:noProof/>
                <w:szCs w:val="22"/>
                <w:rtl/>
              </w:rPr>
              <w:drawing>
                <wp:inline distT="0" distB="0" distL="0" distR="0">
                  <wp:extent cx="864108" cy="466344"/>
                  <wp:effectExtent l="19050" t="0" r="0" b="0"/>
                  <wp:docPr id="4" name="Picture 3" descr="Einat signa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inat signature.jpg"/>
                          <pic:cNvPicPr/>
                        </pic:nvPicPr>
                        <pic:blipFill>
                          <a:blip r:embed="rId7"/>
                          <a:stretch>
                            <a:fillRect/>
                          </a:stretch>
                        </pic:blipFill>
                        <pic:spPr>
                          <a:xfrm>
                            <a:off x="0" y="0"/>
                            <a:ext cx="864108" cy="466344"/>
                          </a:xfrm>
                          <a:prstGeom prst="rect">
                            <a:avLst/>
                          </a:prstGeom>
                        </pic:spPr>
                      </pic:pic>
                    </a:graphicData>
                  </a:graphic>
                </wp:inline>
              </w:drawing>
            </w:r>
          </w:p>
        </w:tc>
      </w:tr>
      <w:tr w:rsidR="009B26A6" w:rsidTr="00F15B3F">
        <w:tc>
          <w:tcPr>
            <w:tcW w:w="2698" w:type="dxa"/>
            <w:shd w:val="clear" w:color="auto" w:fill="E6E6E6"/>
          </w:tcPr>
          <w:p w:rsidR="009B26A6" w:rsidRPr="00F15B3F" w:rsidRDefault="009B26A6" w:rsidP="00F15B3F">
            <w:pPr>
              <w:spacing w:line="360" w:lineRule="auto"/>
              <w:jc w:val="center"/>
              <w:rPr>
                <w:rFonts w:ascii="Arial" w:hAnsi="Arial" w:cs="Arial"/>
                <w:bCs/>
                <w:szCs w:val="22"/>
                <w:rtl/>
              </w:rPr>
            </w:pPr>
            <w:r w:rsidRPr="00F15B3F">
              <w:rPr>
                <w:rFonts w:ascii="Arial" w:hAnsi="Arial" w:cs="Arial"/>
                <w:bCs/>
                <w:sz w:val="22"/>
                <w:szCs w:val="22"/>
                <w:rtl/>
              </w:rPr>
              <w:t>שם בעל הסמכות המקצועית</w:t>
            </w:r>
          </w:p>
        </w:tc>
        <w:tc>
          <w:tcPr>
            <w:tcW w:w="3420" w:type="dxa"/>
            <w:shd w:val="clear" w:color="auto" w:fill="E6E6E6"/>
          </w:tcPr>
          <w:p w:rsidR="009B26A6" w:rsidRPr="00F15B3F" w:rsidRDefault="009B26A6" w:rsidP="00F15B3F">
            <w:pPr>
              <w:spacing w:line="360" w:lineRule="auto"/>
              <w:jc w:val="center"/>
              <w:rPr>
                <w:rFonts w:ascii="Arial" w:hAnsi="Arial" w:cs="Arial"/>
                <w:bCs/>
                <w:szCs w:val="22"/>
                <w:rtl/>
              </w:rPr>
            </w:pPr>
            <w:r w:rsidRPr="00F15B3F">
              <w:rPr>
                <w:rFonts w:ascii="Arial" w:hAnsi="Arial" w:cs="Arial"/>
                <w:bCs/>
                <w:sz w:val="22"/>
                <w:szCs w:val="22"/>
                <w:rtl/>
              </w:rPr>
              <w:t>תפקיד בעל הסמכות המקצועית</w:t>
            </w:r>
          </w:p>
        </w:tc>
        <w:tc>
          <w:tcPr>
            <w:tcW w:w="2700" w:type="dxa"/>
            <w:shd w:val="clear" w:color="auto" w:fill="E6E6E6"/>
          </w:tcPr>
          <w:p w:rsidR="009B26A6" w:rsidRPr="00F15B3F" w:rsidRDefault="009B26A6" w:rsidP="00F15B3F">
            <w:pPr>
              <w:spacing w:line="360" w:lineRule="auto"/>
              <w:jc w:val="center"/>
              <w:rPr>
                <w:rFonts w:ascii="Arial" w:hAnsi="Arial" w:cs="Arial"/>
                <w:bCs/>
                <w:szCs w:val="22"/>
                <w:rtl/>
              </w:rPr>
            </w:pPr>
            <w:r w:rsidRPr="00F15B3F">
              <w:rPr>
                <w:rFonts w:ascii="Arial" w:hAnsi="Arial" w:cs="Arial"/>
                <w:bCs/>
                <w:sz w:val="22"/>
                <w:szCs w:val="22"/>
                <w:rtl/>
              </w:rPr>
              <w:t>חתימה</w:t>
            </w:r>
          </w:p>
        </w:tc>
      </w:tr>
    </w:tbl>
    <w:p w:rsidR="009B26A6" w:rsidRDefault="009B26A6" w:rsidP="0012147E">
      <w:pPr>
        <w:rPr>
          <w:rFonts w:ascii="Arial" w:hAnsi="Arial" w:cs="Arial"/>
          <w:b/>
          <w:sz w:val="22"/>
          <w:szCs w:val="22"/>
          <w:rtl/>
        </w:rPr>
      </w:pPr>
      <w:r>
        <w:rPr>
          <w:rFonts w:ascii="Arial" w:hAnsi="Arial" w:cs="Arial"/>
          <w:b/>
          <w:sz w:val="22"/>
          <w:szCs w:val="22"/>
          <w:rtl/>
        </w:rPr>
        <w:t xml:space="preserve">                                                          </w:t>
      </w:r>
    </w:p>
    <w:p w:rsidR="009B26A6" w:rsidRDefault="009B26A6" w:rsidP="0012147E">
      <w:pPr>
        <w:rPr>
          <w:rtl/>
        </w:rPr>
      </w:pPr>
      <w:r>
        <w:rPr>
          <w:rtl/>
        </w:rPr>
        <w:t xml:space="preserve"> </w:t>
      </w:r>
    </w:p>
    <w:p w:rsidR="009B26A6" w:rsidRDefault="009B26A6" w:rsidP="0012147E">
      <w:pPr>
        <w:rPr>
          <w:rtl/>
        </w:rPr>
      </w:pPr>
    </w:p>
    <w:p w:rsidR="009B26A6" w:rsidRDefault="009B26A6" w:rsidP="0012147E">
      <w:pPr>
        <w:rPr>
          <w:rtl/>
        </w:rPr>
      </w:pPr>
    </w:p>
    <w:p w:rsidR="009B26A6" w:rsidRDefault="009B26A6" w:rsidP="009F2EC3">
      <w:pPr>
        <w:pStyle w:val="2"/>
        <w:ind w:left="453" w:hanging="426"/>
        <w:jc w:val="left"/>
        <w:rPr>
          <w:rtl/>
        </w:rPr>
      </w:pPr>
      <w:bookmarkStart w:id="4" w:name="_נספח_ב_–"/>
      <w:bookmarkStart w:id="5" w:name="_נספח_ב_–_1"/>
      <w:bookmarkEnd w:id="4"/>
      <w:bookmarkEnd w:id="5"/>
      <w:r>
        <w:rPr>
          <w:rtl/>
        </w:rPr>
        <w:br/>
      </w:r>
    </w:p>
    <w:sectPr w:rsidR="009B26A6" w:rsidSect="00EA4FBF">
      <w:headerReference w:type="even" r:id="rId8"/>
      <w:headerReference w:type="default" r:id="rId9"/>
      <w:footerReference w:type="default" r:id="rId10"/>
      <w:headerReference w:type="first" r:id="rId1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C5EC9" w:rsidRDefault="00AC5EC9">
      <w:r>
        <w:separator/>
      </w:r>
    </w:p>
  </w:endnote>
  <w:endnote w:type="continuationSeparator" w:id="0">
    <w:p w:rsidR="00AC5EC9" w:rsidRDefault="00AC5E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26A6" w:rsidRDefault="007C6349" w:rsidP="00712673">
    <w:pPr>
      <w:pStyle w:val="Style"/>
      <w:pBdr>
        <w:top w:val="single" w:sz="6" w:space="1" w:color="auto"/>
      </w:pBdr>
      <w:jc w:val="center"/>
      <w:rPr>
        <w:rtl/>
      </w:rPr>
    </w:pPr>
    <w:r>
      <w:rPr>
        <w:noProof/>
        <w:rtl/>
        <w:lang w:eastAsia="en-US"/>
      </w:rPr>
      <w:drawing>
        <wp:anchor distT="0" distB="0" distL="114300" distR="114300" simplePos="0" relativeHeight="25165824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pic:spPr>
              </pic:pic>
            </a:graphicData>
          </a:graphic>
        </wp:anchor>
      </w:drawing>
    </w:r>
    <w:r w:rsidR="009B26A6" w:rsidRPr="000A474B">
      <w:rPr>
        <w:rtl/>
      </w:rPr>
      <w:t>רח' יפו 216 ת.ד. 36148 ירושלים 91360 טל'</w:t>
    </w:r>
    <w:r w:rsidR="009B26A6">
      <w:rPr>
        <w:rtl/>
      </w:rPr>
      <w:t>:</w:t>
    </w:r>
    <w:r w:rsidR="009B26A6" w:rsidRPr="00524880">
      <w:rPr>
        <w:rtl/>
      </w:rPr>
      <w:t xml:space="preserve"> </w:t>
    </w:r>
    <w:r w:rsidR="009B26A6">
      <w:rPr>
        <w:rtl/>
      </w:rPr>
      <w:t>02-5006764</w:t>
    </w:r>
    <w:r w:rsidR="009B26A6" w:rsidRPr="000A474B">
      <w:rPr>
        <w:rtl/>
      </w:rPr>
      <w:t xml:space="preserve"> </w:t>
    </w:r>
    <w:r w:rsidR="009B26A6">
      <w:rPr>
        <w:rtl/>
      </w:rPr>
      <w:t xml:space="preserve"> </w:t>
    </w:r>
    <w:r w:rsidR="009B26A6" w:rsidRPr="000A474B">
      <w:rPr>
        <w:rtl/>
      </w:rPr>
      <w:t>פקס'</w:t>
    </w:r>
    <w:r w:rsidR="009B26A6">
      <w:rPr>
        <w:rtl/>
      </w:rPr>
      <w:t>:</w:t>
    </w:r>
    <w:r w:rsidR="009B26A6" w:rsidRPr="00524880">
      <w:rPr>
        <w:rtl/>
      </w:rPr>
      <w:t xml:space="preserve"> </w:t>
    </w:r>
    <w:r w:rsidR="009B26A6">
      <w:rPr>
        <w:rtl/>
      </w:rPr>
      <w:t>02-5006766</w:t>
    </w:r>
  </w:p>
  <w:p w:rsidR="009B26A6" w:rsidRPr="00581672" w:rsidRDefault="009B26A6" w:rsidP="00581672">
    <w:pPr>
      <w:pStyle w:val="Style"/>
      <w:pBdr>
        <w:top w:val="single" w:sz="6" w:space="1" w:color="auto"/>
      </w:pBdr>
      <w:tabs>
        <w:tab w:val="left" w:pos="1967"/>
        <w:tab w:val="center" w:pos="4748"/>
      </w:tabs>
      <w:jc w:val="center"/>
      <w:rPr>
        <w:sz w:val="26"/>
      </w:rPr>
    </w:pPr>
    <w:r w:rsidRPr="00610303">
      <w:rPr>
        <w:sz w:val="26"/>
        <w:rtl/>
      </w:rPr>
      <w:t xml:space="preserve">דוא"ל: </w:t>
    </w:r>
    <w:r>
      <w:rPr>
        <w:sz w:val="26"/>
      </w:rPr>
      <w:t>yozana@mni.gov.il</w:t>
    </w:r>
    <w:r w:rsidRPr="00610303">
      <w:rPr>
        <w:sz w:val="26"/>
        <w:rtl/>
      </w:rPr>
      <w:t xml:space="preserve">  כתובתנו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C5EC9" w:rsidRDefault="00AC5EC9">
      <w:r>
        <w:separator/>
      </w:r>
    </w:p>
  </w:footnote>
  <w:footnote w:type="continuationSeparator" w:id="0">
    <w:p w:rsidR="00AC5EC9" w:rsidRDefault="00AC5EC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26A6" w:rsidRDefault="00B52E07">
    <w:pPr>
      <w:pStyle w:val="a5"/>
      <w:framePr w:wrap="around" w:vAnchor="text" w:hAnchor="margin" w:xAlign="center" w:y="1"/>
      <w:rPr>
        <w:rStyle w:val="a9"/>
        <w:rFonts w:cs="David"/>
        <w:rtl/>
      </w:rPr>
    </w:pPr>
    <w:r>
      <w:rPr>
        <w:rStyle w:val="a9"/>
        <w:rFonts w:cs="David"/>
      </w:rPr>
      <w:fldChar w:fldCharType="begin"/>
    </w:r>
    <w:r w:rsidR="009B26A6">
      <w:rPr>
        <w:rStyle w:val="a9"/>
        <w:rFonts w:cs="David"/>
      </w:rPr>
      <w:instrText xml:space="preserve">PAGE  </w:instrText>
    </w:r>
    <w:r>
      <w:rPr>
        <w:rStyle w:val="a9"/>
        <w:rFonts w:cs="David"/>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26A6" w:rsidRPr="00D3749A" w:rsidRDefault="009B26A6" w:rsidP="00D3749A">
    <w:pPr>
      <w:pStyle w:val="a5"/>
      <w:jc w:val="center"/>
      <w:rPr>
        <w:b/>
        <w:bCs/>
      </w:rPr>
    </w:pPr>
    <w:r w:rsidRPr="00D3749A">
      <w:rPr>
        <w:rtl/>
      </w:rPr>
      <w:t xml:space="preserve"> </w:t>
    </w:r>
    <w:r w:rsidRPr="00D3749A">
      <w:rPr>
        <w:b/>
        <w:bCs/>
        <w:rtl/>
      </w:rPr>
      <w:t xml:space="preserve">- </w:t>
    </w:r>
    <w:r w:rsidR="00B52E07" w:rsidRPr="00D3749A">
      <w:rPr>
        <w:b/>
        <w:bCs/>
      </w:rPr>
      <w:fldChar w:fldCharType="begin"/>
    </w:r>
    <w:r w:rsidRPr="00D3749A">
      <w:rPr>
        <w:b/>
        <w:bCs/>
      </w:rPr>
      <w:instrText xml:space="preserve"> PAGE   \* MERGEFORMAT </w:instrText>
    </w:r>
    <w:r w:rsidR="00B52E07" w:rsidRPr="00D3749A">
      <w:rPr>
        <w:b/>
        <w:bCs/>
      </w:rPr>
      <w:fldChar w:fldCharType="separate"/>
    </w:r>
    <w:r w:rsidR="000B2E0E" w:rsidRPr="000B2E0E">
      <w:rPr>
        <w:rFonts w:cs="Calibri"/>
        <w:b/>
        <w:bCs/>
        <w:noProof/>
        <w:rtl/>
        <w:lang w:val="he-IL"/>
      </w:rPr>
      <w:t>2</w:t>
    </w:r>
    <w:r w:rsidR="00B52E07" w:rsidRPr="00D3749A">
      <w:rPr>
        <w:b/>
        <w:bCs/>
      </w:rPr>
      <w:fldChar w:fldCharType="end"/>
    </w:r>
    <w:r w:rsidRPr="00D3749A">
      <w:rPr>
        <w:b/>
        <w:bCs/>
        <w:rtl/>
      </w:rPr>
      <w:t xml:space="preserve"> -</w:t>
    </w:r>
  </w:p>
  <w:p w:rsidR="009B26A6" w:rsidRPr="008B766D" w:rsidRDefault="009B26A6" w:rsidP="00C80CDB">
    <w:pPr>
      <w:pStyle w:val="a5"/>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26A6" w:rsidRDefault="007C6349" w:rsidP="00EA4FBF">
    <w:pPr>
      <w:pStyle w:val="a5"/>
      <w:spacing w:line="276" w:lineRule="auto"/>
      <w:jc w:val="center"/>
      <w:rPr>
        <w:b/>
        <w:bCs/>
        <w:szCs w:val="40"/>
        <w:rtl/>
      </w:rPr>
    </w:pPr>
    <w:r>
      <w:rPr>
        <w:noProof/>
        <w:rtl/>
      </w:rPr>
      <w:drawing>
        <wp:anchor distT="0" distB="0" distL="114300" distR="114300" simplePos="0" relativeHeight="251657216"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misrad.bmp"/>
                  <pic:cNvPicPr>
                    <a:picLocks noChangeAspect="1" noChangeArrowheads="1"/>
                  </pic:cNvPicPr>
                </pic:nvPicPr>
                <pic:blipFill>
                  <a:blip r:embed="rId1"/>
                  <a:srcRect/>
                  <a:stretch>
                    <a:fillRect/>
                  </a:stretch>
                </pic:blipFill>
                <pic:spPr bwMode="auto">
                  <a:xfrm>
                    <a:off x="0" y="0"/>
                    <a:ext cx="581025" cy="581025"/>
                  </a:xfrm>
                  <a:prstGeom prst="rect">
                    <a:avLst/>
                  </a:prstGeom>
                  <a:noFill/>
                </pic:spPr>
              </pic:pic>
            </a:graphicData>
          </a:graphic>
        </wp:anchor>
      </w:drawing>
    </w:r>
    <w:r w:rsidR="009B26A6">
      <w:rPr>
        <w:b/>
        <w:bCs/>
        <w:szCs w:val="40"/>
        <w:rtl/>
      </w:rPr>
      <w:t>מדינת ישראל</w:t>
    </w:r>
  </w:p>
  <w:p w:rsidR="009B26A6" w:rsidRDefault="009B26A6" w:rsidP="00EA4FBF">
    <w:pPr>
      <w:pStyle w:val="a5"/>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E994360"/>
    <w:multiLevelType w:val="hybridMultilevel"/>
    <w:tmpl w:val="0BB0C12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hint="default"/>
      </w:rPr>
    </w:lvl>
    <w:lvl w:ilvl="1" w:tplc="04090003" w:tentative="1">
      <w:start w:val="1"/>
      <w:numFmt w:val="bullet"/>
      <w:lvlText w:val="o"/>
      <w:lvlJc w:val="left"/>
      <w:pPr>
        <w:ind w:left="1140" w:hanging="360"/>
      </w:pPr>
      <w:rPr>
        <w:rFonts w:ascii="Courier New" w:hAnsi="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80B21DE"/>
    <w:multiLevelType w:val="hybridMultilevel"/>
    <w:tmpl w:val="E85E09A4"/>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28172B76"/>
    <w:multiLevelType w:val="hybridMultilevel"/>
    <w:tmpl w:val="F0F45BD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2B278C9"/>
    <w:multiLevelType w:val="hybridMultilevel"/>
    <w:tmpl w:val="FFEE10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49C01AA4"/>
    <w:multiLevelType w:val="hybridMultilevel"/>
    <w:tmpl w:val="7E0E73B0"/>
    <w:lvl w:ilvl="0" w:tplc="0409000F">
      <w:start w:val="1"/>
      <w:numFmt w:val="decimal"/>
      <w:lvlText w:val="%1."/>
      <w:lvlJc w:val="left"/>
      <w:pPr>
        <w:ind w:left="720" w:hanging="360"/>
      </w:p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6C5965A7"/>
    <w:multiLevelType w:val="multilevel"/>
    <w:tmpl w:val="00E466DA"/>
    <w:lvl w:ilvl="0">
      <w:start w:val="1"/>
      <w:numFmt w:val="decimal"/>
      <w:pStyle w:val="211111"/>
      <w:lvlText w:val="%1."/>
      <w:lvlJc w:val="left"/>
      <w:pPr>
        <w:tabs>
          <w:tab w:val="num" w:pos="567"/>
        </w:tabs>
        <w:ind w:left="567" w:hanging="567"/>
      </w:pPr>
      <w:rPr>
        <w:rFonts w:cs="Times New Roman" w:hint="default"/>
      </w:rPr>
    </w:lvl>
    <w:lvl w:ilvl="1">
      <w:start w:val="1"/>
      <w:numFmt w:val="decimal"/>
      <w:pStyle w:val="a"/>
      <w:lvlText w:val="%1.%2."/>
      <w:lvlJc w:val="left"/>
      <w:pPr>
        <w:tabs>
          <w:tab w:val="num" w:pos="1107"/>
        </w:tabs>
        <w:ind w:left="1107" w:hanging="567"/>
      </w:pPr>
      <w:rPr>
        <w:rFonts w:cs="Times New Roman" w:hint="default"/>
        <w:b w:val="0"/>
        <w:bCs w:val="0"/>
        <w:color w:val="auto"/>
      </w:rPr>
    </w:lvl>
    <w:lvl w:ilvl="2">
      <w:start w:val="1"/>
      <w:numFmt w:val="decimal"/>
      <w:pStyle w:val="a0"/>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cs="Times New Roman"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3"/>
  </w:num>
  <w:num w:numId="3">
    <w:abstractNumId w:val="0"/>
  </w:num>
  <w:num w:numId="4">
    <w:abstractNumId w:val="2"/>
  </w:num>
  <w:num w:numId="5">
    <w:abstractNumId w:val="9"/>
  </w:num>
  <w:num w:numId="6">
    <w:abstractNumId w:val="7"/>
  </w:num>
  <w:num w:numId="7">
    <w:abstractNumId w:val="8"/>
  </w:num>
  <w:num w:numId="8">
    <w:abstractNumId w:val="4"/>
  </w:num>
  <w:num w:numId="9">
    <w:abstractNumId w:val="6"/>
  </w:num>
  <w:num w:numId="10">
    <w:abstractNumId w:val="1"/>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26BBC"/>
    <w:rsid w:val="00055768"/>
    <w:rsid w:val="00064800"/>
    <w:rsid w:val="000705A8"/>
    <w:rsid w:val="000744F2"/>
    <w:rsid w:val="000759E6"/>
    <w:rsid w:val="00083E84"/>
    <w:rsid w:val="00084894"/>
    <w:rsid w:val="0009042F"/>
    <w:rsid w:val="0009109A"/>
    <w:rsid w:val="000966D2"/>
    <w:rsid w:val="000A474B"/>
    <w:rsid w:val="000B2E0E"/>
    <w:rsid w:val="000C47C5"/>
    <w:rsid w:val="000F0C8E"/>
    <w:rsid w:val="0012147E"/>
    <w:rsid w:val="00127C37"/>
    <w:rsid w:val="00144716"/>
    <w:rsid w:val="001617C9"/>
    <w:rsid w:val="001858F8"/>
    <w:rsid w:val="001A0FEB"/>
    <w:rsid w:val="001B2F89"/>
    <w:rsid w:val="001D517E"/>
    <w:rsid w:val="001D5382"/>
    <w:rsid w:val="001E6F0E"/>
    <w:rsid w:val="001F145F"/>
    <w:rsid w:val="002040A3"/>
    <w:rsid w:val="00210656"/>
    <w:rsid w:val="00222968"/>
    <w:rsid w:val="00223E43"/>
    <w:rsid w:val="0022754A"/>
    <w:rsid w:val="00232DF4"/>
    <w:rsid w:val="00250AE2"/>
    <w:rsid w:val="002536F9"/>
    <w:rsid w:val="0026243D"/>
    <w:rsid w:val="00280A93"/>
    <w:rsid w:val="002A5F9B"/>
    <w:rsid w:val="002B2064"/>
    <w:rsid w:val="002C17CE"/>
    <w:rsid w:val="002D0394"/>
    <w:rsid w:val="002D3504"/>
    <w:rsid w:val="002E31A6"/>
    <w:rsid w:val="002F6810"/>
    <w:rsid w:val="00311B81"/>
    <w:rsid w:val="00320EE5"/>
    <w:rsid w:val="00321798"/>
    <w:rsid w:val="0033455A"/>
    <w:rsid w:val="00340C61"/>
    <w:rsid w:val="00340E66"/>
    <w:rsid w:val="00355D32"/>
    <w:rsid w:val="00376817"/>
    <w:rsid w:val="003A30BD"/>
    <w:rsid w:val="003B46B9"/>
    <w:rsid w:val="003C1BFE"/>
    <w:rsid w:val="003D5897"/>
    <w:rsid w:val="003E483D"/>
    <w:rsid w:val="004507AE"/>
    <w:rsid w:val="00451C04"/>
    <w:rsid w:val="00457790"/>
    <w:rsid w:val="0047091B"/>
    <w:rsid w:val="00497B9A"/>
    <w:rsid w:val="004A37D9"/>
    <w:rsid w:val="004B49E7"/>
    <w:rsid w:val="004B5ED3"/>
    <w:rsid w:val="004E5FA3"/>
    <w:rsid w:val="004F0054"/>
    <w:rsid w:val="00521174"/>
    <w:rsid w:val="00522999"/>
    <w:rsid w:val="005230E9"/>
    <w:rsid w:val="00524880"/>
    <w:rsid w:val="00533FCA"/>
    <w:rsid w:val="0054114E"/>
    <w:rsid w:val="0054428A"/>
    <w:rsid w:val="0054574E"/>
    <w:rsid w:val="00572795"/>
    <w:rsid w:val="00581672"/>
    <w:rsid w:val="00582CD1"/>
    <w:rsid w:val="005933E6"/>
    <w:rsid w:val="005A0DC2"/>
    <w:rsid w:val="005A4FA8"/>
    <w:rsid w:val="005B1ACA"/>
    <w:rsid w:val="005B6A89"/>
    <w:rsid w:val="005D5135"/>
    <w:rsid w:val="005E1D69"/>
    <w:rsid w:val="005E2FAA"/>
    <w:rsid w:val="005E5E77"/>
    <w:rsid w:val="00610303"/>
    <w:rsid w:val="006147DF"/>
    <w:rsid w:val="00624679"/>
    <w:rsid w:val="006426A9"/>
    <w:rsid w:val="006500F2"/>
    <w:rsid w:val="00656066"/>
    <w:rsid w:val="00661EC5"/>
    <w:rsid w:val="00670B10"/>
    <w:rsid w:val="0067326E"/>
    <w:rsid w:val="00692166"/>
    <w:rsid w:val="0069592B"/>
    <w:rsid w:val="006B5451"/>
    <w:rsid w:val="006B7F74"/>
    <w:rsid w:val="006C2C32"/>
    <w:rsid w:val="006C3795"/>
    <w:rsid w:val="006E28B3"/>
    <w:rsid w:val="006E4B68"/>
    <w:rsid w:val="006E72C5"/>
    <w:rsid w:val="006E7465"/>
    <w:rsid w:val="006F65CF"/>
    <w:rsid w:val="006F70DF"/>
    <w:rsid w:val="00712673"/>
    <w:rsid w:val="0071514A"/>
    <w:rsid w:val="00721721"/>
    <w:rsid w:val="007374D4"/>
    <w:rsid w:val="00740D98"/>
    <w:rsid w:val="00755CF3"/>
    <w:rsid w:val="00771F8F"/>
    <w:rsid w:val="007849A9"/>
    <w:rsid w:val="0078568E"/>
    <w:rsid w:val="00785B35"/>
    <w:rsid w:val="00797CD1"/>
    <w:rsid w:val="007A240D"/>
    <w:rsid w:val="007A76DF"/>
    <w:rsid w:val="007B5BF1"/>
    <w:rsid w:val="007C6349"/>
    <w:rsid w:val="00802BA6"/>
    <w:rsid w:val="00811390"/>
    <w:rsid w:val="00813E93"/>
    <w:rsid w:val="00817153"/>
    <w:rsid w:val="00824DD5"/>
    <w:rsid w:val="0086169C"/>
    <w:rsid w:val="00861DDB"/>
    <w:rsid w:val="008675F8"/>
    <w:rsid w:val="008A637B"/>
    <w:rsid w:val="008B766D"/>
    <w:rsid w:val="008C2B14"/>
    <w:rsid w:val="008F164D"/>
    <w:rsid w:val="00900B65"/>
    <w:rsid w:val="00901041"/>
    <w:rsid w:val="0090146E"/>
    <w:rsid w:val="00911C83"/>
    <w:rsid w:val="00914E32"/>
    <w:rsid w:val="009242D1"/>
    <w:rsid w:val="00924837"/>
    <w:rsid w:val="0093194B"/>
    <w:rsid w:val="00941814"/>
    <w:rsid w:val="00956911"/>
    <w:rsid w:val="00964B15"/>
    <w:rsid w:val="00994EE1"/>
    <w:rsid w:val="009B26A6"/>
    <w:rsid w:val="009B46DF"/>
    <w:rsid w:val="009C1E95"/>
    <w:rsid w:val="009F23B3"/>
    <w:rsid w:val="009F25EB"/>
    <w:rsid w:val="009F2EC3"/>
    <w:rsid w:val="009F5C85"/>
    <w:rsid w:val="00A0165F"/>
    <w:rsid w:val="00A107E7"/>
    <w:rsid w:val="00A1781D"/>
    <w:rsid w:val="00A32262"/>
    <w:rsid w:val="00A346EF"/>
    <w:rsid w:val="00A359BD"/>
    <w:rsid w:val="00A63F7A"/>
    <w:rsid w:val="00A64290"/>
    <w:rsid w:val="00A70CCB"/>
    <w:rsid w:val="00A94E1B"/>
    <w:rsid w:val="00A96966"/>
    <w:rsid w:val="00A96C51"/>
    <w:rsid w:val="00A977B7"/>
    <w:rsid w:val="00AA3AE5"/>
    <w:rsid w:val="00AB7390"/>
    <w:rsid w:val="00AC5EC9"/>
    <w:rsid w:val="00AD6F36"/>
    <w:rsid w:val="00AD73C1"/>
    <w:rsid w:val="00AE59BD"/>
    <w:rsid w:val="00AF211F"/>
    <w:rsid w:val="00B0588C"/>
    <w:rsid w:val="00B10C9F"/>
    <w:rsid w:val="00B1246E"/>
    <w:rsid w:val="00B15F6B"/>
    <w:rsid w:val="00B2533E"/>
    <w:rsid w:val="00B300E0"/>
    <w:rsid w:val="00B52E07"/>
    <w:rsid w:val="00B60E2D"/>
    <w:rsid w:val="00B84B35"/>
    <w:rsid w:val="00BB452F"/>
    <w:rsid w:val="00BD24E4"/>
    <w:rsid w:val="00BD3C63"/>
    <w:rsid w:val="00BF712F"/>
    <w:rsid w:val="00C0143D"/>
    <w:rsid w:val="00C15681"/>
    <w:rsid w:val="00C33B51"/>
    <w:rsid w:val="00C35D8A"/>
    <w:rsid w:val="00C5046C"/>
    <w:rsid w:val="00C516A1"/>
    <w:rsid w:val="00C638C8"/>
    <w:rsid w:val="00C668B6"/>
    <w:rsid w:val="00C80AD2"/>
    <w:rsid w:val="00C80CDB"/>
    <w:rsid w:val="00C91F7F"/>
    <w:rsid w:val="00CA2BA0"/>
    <w:rsid w:val="00CA4871"/>
    <w:rsid w:val="00CB33E5"/>
    <w:rsid w:val="00CD0675"/>
    <w:rsid w:val="00CD2597"/>
    <w:rsid w:val="00D149E2"/>
    <w:rsid w:val="00D2513A"/>
    <w:rsid w:val="00D35E0D"/>
    <w:rsid w:val="00D3749A"/>
    <w:rsid w:val="00D37641"/>
    <w:rsid w:val="00D719E1"/>
    <w:rsid w:val="00D732B0"/>
    <w:rsid w:val="00D94BB0"/>
    <w:rsid w:val="00DD792B"/>
    <w:rsid w:val="00DE05FC"/>
    <w:rsid w:val="00E001A4"/>
    <w:rsid w:val="00E52F05"/>
    <w:rsid w:val="00E90583"/>
    <w:rsid w:val="00EA4FBF"/>
    <w:rsid w:val="00EB319A"/>
    <w:rsid w:val="00EC5264"/>
    <w:rsid w:val="00EC6CEF"/>
    <w:rsid w:val="00EC74A8"/>
    <w:rsid w:val="00ED37B2"/>
    <w:rsid w:val="00EE0E8A"/>
    <w:rsid w:val="00EF09DD"/>
    <w:rsid w:val="00F05AD8"/>
    <w:rsid w:val="00F076B3"/>
    <w:rsid w:val="00F14C94"/>
    <w:rsid w:val="00F15B3F"/>
    <w:rsid w:val="00F365C8"/>
    <w:rsid w:val="00F41F84"/>
    <w:rsid w:val="00F42907"/>
    <w:rsid w:val="00F5586C"/>
    <w:rsid w:val="00F63432"/>
    <w:rsid w:val="00F81783"/>
    <w:rsid w:val="00F8706A"/>
    <w:rsid w:val="00F96CCA"/>
    <w:rsid w:val="00FA5234"/>
    <w:rsid w:val="00FB4613"/>
    <w:rsid w:val="00FC5DE0"/>
    <w:rsid w:val="00FD01BB"/>
    <w:rsid w:val="00FF6E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BEEC2259-CC7D-4E9B-A342-052DAF6CE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2D3504"/>
    <w:pPr>
      <w:bidi/>
    </w:pPr>
    <w:rPr>
      <w:rFonts w:cs="David"/>
      <w:sz w:val="24"/>
      <w:szCs w:val="26"/>
    </w:rPr>
  </w:style>
  <w:style w:type="paragraph" w:styleId="10">
    <w:name w:val="heading 1"/>
    <w:basedOn w:val="a1"/>
    <w:next w:val="a1"/>
    <w:link w:val="11"/>
    <w:uiPriority w:val="99"/>
    <w:qFormat/>
    <w:rsid w:val="002D3504"/>
    <w:pPr>
      <w:keepNext/>
      <w:jc w:val="right"/>
      <w:outlineLvl w:val="0"/>
    </w:pPr>
    <w:rPr>
      <w:b/>
      <w:bCs/>
    </w:rPr>
  </w:style>
  <w:style w:type="paragraph" w:styleId="2">
    <w:name w:val="heading 2"/>
    <w:basedOn w:val="a1"/>
    <w:next w:val="a1"/>
    <w:link w:val="20"/>
    <w:uiPriority w:val="99"/>
    <w:qFormat/>
    <w:rsid w:val="002D3504"/>
    <w:pPr>
      <w:keepNext/>
      <w:jc w:val="both"/>
      <w:outlineLvl w:val="1"/>
    </w:pPr>
    <w:rPr>
      <w:b/>
      <w:bCs/>
    </w:rPr>
  </w:style>
  <w:style w:type="paragraph" w:styleId="3">
    <w:name w:val="heading 3"/>
    <w:basedOn w:val="a1"/>
    <w:next w:val="a1"/>
    <w:link w:val="30"/>
    <w:uiPriority w:val="99"/>
    <w:qFormat/>
    <w:rsid w:val="0012147E"/>
    <w:pPr>
      <w:keepNext/>
      <w:spacing w:before="240" w:after="60"/>
      <w:outlineLvl w:val="2"/>
    </w:pPr>
    <w:rPr>
      <w:rFonts w:ascii="Arial" w:hAnsi="Arial" w:cs="Arial"/>
      <w:b/>
      <w:bCs/>
      <w:sz w:val="2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basedOn w:val="a2"/>
    <w:link w:val="10"/>
    <w:uiPriority w:val="99"/>
    <w:locked/>
    <w:rsid w:val="00B52E07"/>
    <w:rPr>
      <w:rFonts w:ascii="Cambria" w:hAnsi="Cambria" w:cs="Times New Roman"/>
      <w:b/>
      <w:bCs/>
      <w:kern w:val="32"/>
      <w:sz w:val="32"/>
      <w:szCs w:val="32"/>
    </w:rPr>
  </w:style>
  <w:style w:type="character" w:customStyle="1" w:styleId="20">
    <w:name w:val="כותרת 2 תו"/>
    <w:basedOn w:val="a2"/>
    <w:link w:val="2"/>
    <w:uiPriority w:val="99"/>
    <w:semiHidden/>
    <w:locked/>
    <w:rsid w:val="00B52E07"/>
    <w:rPr>
      <w:rFonts w:ascii="Cambria" w:hAnsi="Cambria" w:cs="Times New Roman"/>
      <w:b/>
      <w:bCs/>
      <w:i/>
      <w:iCs/>
      <w:sz w:val="28"/>
      <w:szCs w:val="28"/>
    </w:rPr>
  </w:style>
  <w:style w:type="character" w:customStyle="1" w:styleId="30">
    <w:name w:val="כותרת 3 תו"/>
    <w:basedOn w:val="a2"/>
    <w:link w:val="3"/>
    <w:uiPriority w:val="99"/>
    <w:locked/>
    <w:rsid w:val="0012147E"/>
    <w:rPr>
      <w:rFonts w:ascii="Arial" w:hAnsi="Arial" w:cs="Arial"/>
      <w:b/>
      <w:bCs/>
      <w:sz w:val="26"/>
      <w:szCs w:val="26"/>
    </w:rPr>
  </w:style>
  <w:style w:type="paragraph" w:styleId="a5">
    <w:name w:val="header"/>
    <w:basedOn w:val="a1"/>
    <w:link w:val="a6"/>
    <w:uiPriority w:val="99"/>
    <w:rsid w:val="002D3504"/>
    <w:pPr>
      <w:tabs>
        <w:tab w:val="center" w:pos="4153"/>
        <w:tab w:val="right" w:pos="8306"/>
      </w:tabs>
    </w:pPr>
    <w:rPr>
      <w:szCs w:val="24"/>
    </w:rPr>
  </w:style>
  <w:style w:type="character" w:customStyle="1" w:styleId="a6">
    <w:name w:val="כותרת עליונה תו"/>
    <w:basedOn w:val="a2"/>
    <w:link w:val="a5"/>
    <w:uiPriority w:val="99"/>
    <w:locked/>
    <w:rsid w:val="00AD6F36"/>
    <w:rPr>
      <w:rFonts w:cs="David"/>
      <w:sz w:val="24"/>
      <w:szCs w:val="24"/>
      <w:lang w:bidi="he-IL"/>
    </w:rPr>
  </w:style>
  <w:style w:type="paragraph" w:styleId="a7">
    <w:name w:val="footer"/>
    <w:basedOn w:val="a1"/>
    <w:link w:val="a8"/>
    <w:uiPriority w:val="99"/>
    <w:rsid w:val="002D3504"/>
    <w:pPr>
      <w:tabs>
        <w:tab w:val="center" w:pos="4153"/>
        <w:tab w:val="right" w:pos="8306"/>
      </w:tabs>
    </w:pPr>
    <w:rPr>
      <w:szCs w:val="24"/>
    </w:rPr>
  </w:style>
  <w:style w:type="character" w:customStyle="1" w:styleId="a8">
    <w:name w:val="כותרת תחתונה תו"/>
    <w:basedOn w:val="a2"/>
    <w:link w:val="a7"/>
    <w:uiPriority w:val="99"/>
    <w:semiHidden/>
    <w:locked/>
    <w:rsid w:val="00B52E07"/>
    <w:rPr>
      <w:rFonts w:cs="David"/>
      <w:sz w:val="26"/>
      <w:szCs w:val="26"/>
      <w:lang w:bidi="he-IL"/>
    </w:rPr>
  </w:style>
  <w:style w:type="character" w:styleId="a9">
    <w:name w:val="page number"/>
    <w:basedOn w:val="a2"/>
    <w:uiPriority w:val="99"/>
    <w:rsid w:val="002D3504"/>
    <w:rPr>
      <w:rFonts w:cs="Times New Roman"/>
    </w:rPr>
  </w:style>
  <w:style w:type="paragraph" w:customStyle="1" w:styleId="Style">
    <w:name w:val="Style"/>
    <w:basedOn w:val="a1"/>
    <w:next w:val="a7"/>
    <w:uiPriority w:val="99"/>
    <w:rsid w:val="00F42907"/>
    <w:pPr>
      <w:tabs>
        <w:tab w:val="center" w:pos="4153"/>
        <w:tab w:val="right" w:pos="8306"/>
      </w:tabs>
    </w:pPr>
    <w:rPr>
      <w:lang w:eastAsia="he-IL"/>
    </w:rPr>
  </w:style>
  <w:style w:type="character" w:styleId="Hyperlink">
    <w:name w:val="Hyperlink"/>
    <w:basedOn w:val="a2"/>
    <w:uiPriority w:val="99"/>
    <w:rsid w:val="00144716"/>
    <w:rPr>
      <w:rFonts w:cs="Times New Roman"/>
      <w:color w:val="0000FF"/>
      <w:u w:val="single"/>
    </w:rPr>
  </w:style>
  <w:style w:type="character" w:styleId="aa">
    <w:name w:val="Placeholder Text"/>
    <w:basedOn w:val="a2"/>
    <w:uiPriority w:val="99"/>
    <w:semiHidden/>
    <w:rsid w:val="00956911"/>
    <w:rPr>
      <w:rFonts w:cs="Times New Roman"/>
      <w:color w:val="808080"/>
    </w:rPr>
  </w:style>
  <w:style w:type="paragraph" w:styleId="ab">
    <w:name w:val="Balloon Text"/>
    <w:basedOn w:val="a1"/>
    <w:link w:val="ac"/>
    <w:uiPriority w:val="99"/>
    <w:rsid w:val="00956911"/>
    <w:rPr>
      <w:rFonts w:ascii="Tahoma" w:hAnsi="Tahoma" w:cs="Tahoma"/>
      <w:sz w:val="16"/>
      <w:szCs w:val="16"/>
    </w:rPr>
  </w:style>
  <w:style w:type="character" w:customStyle="1" w:styleId="ac">
    <w:name w:val="טקסט בלונים תו"/>
    <w:basedOn w:val="a2"/>
    <w:link w:val="ab"/>
    <w:uiPriority w:val="99"/>
    <w:locked/>
    <w:rsid w:val="00956911"/>
    <w:rPr>
      <w:rFonts w:ascii="Tahoma" w:hAnsi="Tahoma" w:cs="Tahoma"/>
      <w:sz w:val="16"/>
      <w:szCs w:val="16"/>
      <w:lang w:bidi="he-IL"/>
    </w:rPr>
  </w:style>
  <w:style w:type="table" w:styleId="ad">
    <w:name w:val="Table Grid"/>
    <w:aliases w:val="טקסט טבלה תחתונה"/>
    <w:basedOn w:val="a3"/>
    <w:uiPriority w:val="99"/>
    <w:rsid w:val="0012147E"/>
    <w:pPr>
      <w:bidi/>
    </w:pPr>
    <w:rPr>
      <w:rFonts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טקסט סעיף"/>
    <w:basedOn w:val="a1"/>
    <w:uiPriority w:val="99"/>
    <w:rsid w:val="0012147E"/>
    <w:pPr>
      <w:numPr>
        <w:ilvl w:val="1"/>
        <w:numId w:val="5"/>
      </w:numPr>
      <w:spacing w:line="360" w:lineRule="auto"/>
      <w:jc w:val="both"/>
    </w:pPr>
    <w:rPr>
      <w:rFonts w:ascii="Arial" w:hAnsi="Arial" w:cs="Arial"/>
      <w:sz w:val="22"/>
      <w:szCs w:val="22"/>
    </w:rPr>
  </w:style>
  <w:style w:type="paragraph" w:customStyle="1" w:styleId="a0">
    <w:name w:val="תת סעיף"/>
    <w:basedOn w:val="a1"/>
    <w:uiPriority w:val="99"/>
    <w:rsid w:val="0012147E"/>
    <w:pPr>
      <w:numPr>
        <w:ilvl w:val="2"/>
        <w:numId w:val="5"/>
      </w:numPr>
      <w:spacing w:line="360" w:lineRule="auto"/>
      <w:jc w:val="both"/>
    </w:pPr>
    <w:rPr>
      <w:rFonts w:cs="Arial"/>
      <w:sz w:val="22"/>
      <w:szCs w:val="22"/>
    </w:rPr>
  </w:style>
  <w:style w:type="paragraph" w:customStyle="1" w:styleId="1">
    <w:name w:val="תת סעיף1"/>
    <w:basedOn w:val="a0"/>
    <w:uiPriority w:val="99"/>
    <w:rsid w:val="0012147E"/>
    <w:pPr>
      <w:numPr>
        <w:ilvl w:val="3"/>
      </w:numPr>
    </w:pPr>
  </w:style>
  <w:style w:type="paragraph" w:customStyle="1" w:styleId="ae">
    <w:name w:val="כותרת טבלת נספחים"/>
    <w:basedOn w:val="a1"/>
    <w:uiPriority w:val="99"/>
    <w:rsid w:val="0012147E"/>
    <w:pPr>
      <w:jc w:val="center"/>
    </w:pPr>
    <w:rPr>
      <w:rFonts w:ascii="Arial" w:hAnsi="Arial" w:cs="Arial"/>
      <w:b/>
      <w:color w:val="1B3461"/>
      <w:sz w:val="28"/>
      <w:szCs w:val="22"/>
    </w:rPr>
  </w:style>
  <w:style w:type="paragraph" w:customStyle="1" w:styleId="211111">
    <w:name w:val="תת סעיף2 1.1.1.1.1"/>
    <w:basedOn w:val="1"/>
    <w:uiPriority w:val="99"/>
    <w:rsid w:val="0012147E"/>
    <w:pPr>
      <w:numPr>
        <w:ilvl w:val="4"/>
      </w:numPr>
    </w:pPr>
  </w:style>
  <w:style w:type="paragraph" w:styleId="af">
    <w:name w:val="List Paragraph"/>
    <w:basedOn w:val="a1"/>
    <w:uiPriority w:val="99"/>
    <w:qFormat/>
    <w:rsid w:val="002040A3"/>
    <w:pPr>
      <w:spacing w:after="200" w:line="276" w:lineRule="auto"/>
      <w:ind w:left="720"/>
      <w:contextualSpacing/>
    </w:pPr>
    <w:rPr>
      <w:rFonts w:ascii="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738</Words>
  <Characters>3695</Characters>
  <Application>Microsoft Office Word</Application>
  <DocSecurity>0</DocSecurity>
  <Lines>30</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הודעה על כוונה להתקשר עם ספק במסגרת  ספק יחיד</vt:lpstr>
      <vt:lpstr>הודעה על כוונה להתקשר עם ספק במסגרת  ספק יחיד</vt:lpstr>
    </vt:vector>
  </TitlesOfParts>
  <Company>משרד התשתיות הלאומיות</Company>
  <LinksUpToDate>false</LinksUpToDate>
  <CharactersWithSpaces>4425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הודעה על כוונה להתקשר עם ספק במסגרת  ספק יחיד</dc:title>
  <dc:subject/>
  <dc:creator>Magen</dc:creator>
  <cp:keywords/>
  <dc:description/>
  <cp:lastModifiedBy>אילנה טמסוט</cp:lastModifiedBy>
  <cp:revision>2</cp:revision>
  <cp:lastPrinted>2017-01-24T11:42:00Z</cp:lastPrinted>
  <dcterms:created xsi:type="dcterms:W3CDTF">2017-01-24T11:43:00Z</dcterms:created>
  <dcterms:modified xsi:type="dcterms:W3CDTF">2017-01-24T11:43:00Z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0x010100078AB9929E134E40B1D69EB4EA35524B00E3E2809D7940164FB33DA5C982D6DA9E</vt:lpwstr>
  </property>
  <property fmtid="{D5CDD505-2E9C-101B-9397-08002B2CF9AE}" pid="3" name="Order">
    <vt:r8>1.63292608345303E-302</vt:r8>
  </property>
  <property fmtid="{D5CDD505-2E9C-101B-9397-08002B2CF9AE}" pid="4" name="xd_ProgID">
    <vt:lpwstr/>
  </property>
  <property fmtid="{D5CDD505-2E9C-101B-9397-08002B2CF9AE}" pid="5" name="_SourceUrl">
    <vt:lpwstr/>
  </property>
  <property fmtid="{D5CDD505-2E9C-101B-9397-08002B2CF9AE}" pid="6" name="SignerID1">
    <vt:lpwstr/>
  </property>
  <property fmtid="{D5CDD505-2E9C-101B-9397-08002B2CF9AE}" pid="7" name="TemplateUrl">
    <vt:lpwstr/>
  </property>
  <property fmtid="{D5CDD505-2E9C-101B-9397-08002B2CF9AE}" pid="8" name="LastCheckInUser">
    <vt:lpwstr>יפה אוזנה</vt:lpwstr>
  </property>
  <property fmtid="{D5CDD505-2E9C-101B-9397-08002B2CF9AE}" pid="9" name="FullNameBCC">
    <vt:lpwstr>.</vt:lpwstr>
  </property>
  <property fmtid="{D5CDD505-2E9C-101B-9397-08002B2CF9AE}" pid="10" name="LastCheckOutUser">
    <vt:lpwstr>יפה אוזנה</vt:lpwstr>
  </property>
  <property fmtid="{D5CDD505-2E9C-101B-9397-08002B2CF9AE}" pid="11" name="SignerItemID">
    <vt:lpwstr>-1</vt:lpwstr>
  </property>
  <property fmtid="{D5CDD505-2E9C-101B-9397-08002B2CF9AE}" pid="12" name="LastCheckInDate">
    <vt:lpwstr>23/05/2010 04:28;34</vt:lpwstr>
  </property>
  <property fmtid="{D5CDD505-2E9C-101B-9397-08002B2CF9AE}" pid="13" name="FullNameTO">
    <vt:lpwstr>.</vt:lpwstr>
  </property>
  <property fmtid="{D5CDD505-2E9C-101B-9397-08002B2CF9AE}" pid="14" name="CounterString">
    <vt:lpwstr>1023</vt:lpwstr>
  </property>
  <property fmtid="{D5CDD505-2E9C-101B-9397-08002B2CF9AE}" pid="15" name="LastCheckOutDate">
    <vt:lpwstr>23/05/2010 04:25;57</vt:lpwstr>
  </property>
  <property fmtid="{D5CDD505-2E9C-101B-9397-08002B2CF9AE}" pid="16" name="SignerWorkPhone">
    <vt:lpwstr>764</vt:lpwstr>
  </property>
  <property fmtid="{D5CDD505-2E9C-101B-9397-08002B2CF9AE}" pid="17" name="CurrentDocumentStatus">
    <vt:lpwstr>עבודה</vt:lpwstr>
  </property>
  <property fmtid="{D5CDD505-2E9C-101B-9397-08002B2CF9AE}" pid="18" name="DocumentWordTemplate">
    <vt:lpwstr>מסמך ריק</vt:lpwstr>
  </property>
  <property fmtid="{D5CDD505-2E9C-101B-9397-08002B2CF9AE}" pid="19" name="FileInternalName">
    <vt:lpwstr>HT_1023_2010</vt:lpwstr>
  </property>
  <property fmtid="{D5CDD505-2E9C-101B-9397-08002B2CF9AE}" pid="20" name="SignerName">
    <vt:lpwstr>יפה אוזנה</vt:lpwstr>
  </property>
  <property fmtid="{D5CDD505-2E9C-101B-9397-08002B2CF9AE}" pid="21" name="RecipientsNameBCC">
    <vt:lpwstr>__________</vt:lpwstr>
  </property>
  <property fmtid="{D5CDD505-2E9C-101B-9397-08002B2CF9AE}" pid="22" name="SignerDepartment">
    <vt:lpwstr>התקשרויות וחוזים</vt:lpwstr>
  </property>
  <property fmtid="{D5CDD505-2E9C-101B-9397-08002B2CF9AE}" pid="23" name="DocumentCreateDateHebrew">
    <vt:lpwstr>י' בסיון התש"ע</vt:lpwstr>
  </property>
  <property fmtid="{D5CDD505-2E9C-101B-9397-08002B2CF9AE}" pid="24" name="DocumentWorkInstrument">
    <vt:lpwstr>WORD</vt:lpwstr>
  </property>
  <property fmtid="{D5CDD505-2E9C-101B-9397-08002B2CF9AE}" pid="25" name="RecipientsNameTO">
    <vt:lpwstr>__________</vt:lpwstr>
  </property>
  <property fmtid="{D5CDD505-2E9C-101B-9397-08002B2CF9AE}" pid="26" name="SignerJobTitle">
    <vt:lpwstr>מרכז בכיר (התקשרויות)</vt:lpwstr>
  </property>
  <property fmtid="{D5CDD505-2E9C-101B-9397-08002B2CF9AE}" pid="27" name="DocumentCounter">
    <vt:lpwstr>חת_1023_2010</vt:lpwstr>
  </property>
  <property fmtid="{D5CDD505-2E9C-101B-9397-08002B2CF9AE}" pid="28" name="RecipientsNameCC">
    <vt:lpwstr>__________</vt:lpwstr>
  </property>
  <property fmtid="{D5CDD505-2E9C-101B-9397-08002B2CF9AE}" pid="29" name="SignerEmail">
    <vt:lpwstr>yozana@mni.gov.il</vt:lpwstr>
  </property>
  <property fmtid="{D5CDD505-2E9C-101B-9397-08002B2CF9AE}" pid="30" name="SetDepartmentPermission">
    <vt:lpwstr>0</vt:lpwstr>
  </property>
  <property fmtid="{D5CDD505-2E9C-101B-9397-08002B2CF9AE}" pid="31" name="SubjectDocument">
    <vt:lpwstr>טופס כוונה להתקשר עם ספק יחיד</vt:lpwstr>
  </property>
  <property fmtid="{D5CDD505-2E9C-101B-9397-08002B2CF9AE}" pid="32" name="DocumentLibraryName">
    <vt:lpwstr>חוזים והתקשרויות</vt:lpwstr>
  </property>
  <property fmtid="{D5CDD505-2E9C-101B-9397-08002B2CF9AE}" pid="33" name="WriterName">
    <vt:lpwstr>יפה אוזנה</vt:lpwstr>
  </property>
  <property fmtid="{D5CDD505-2E9C-101B-9397-08002B2CF9AE}" pid="34" name="PreviousPublishingStatus">
    <vt:lpwstr>Pending</vt:lpwstr>
  </property>
  <property fmtid="{D5CDD505-2E9C-101B-9397-08002B2CF9AE}" pid="35" name="SignerWorkFax">
    <vt:lpwstr>766</vt:lpwstr>
  </property>
  <property fmtid="{D5CDD505-2E9C-101B-9397-08002B2CF9AE}" pid="36" name="FullNameCC">
    <vt:lpwstr>.</vt:lpwstr>
  </property>
  <property fmtid="{D5CDD505-2E9C-101B-9397-08002B2CF9AE}" pid="37" name="DocumentCreateDateEnglish">
    <vt:lpwstr>23 במאי 2010</vt:lpwstr>
  </property>
  <property fmtid="{D5CDD505-2E9C-101B-9397-08002B2CF9AE}" pid="38" name="FullNameAll">
    <vt:lpwstr>~~</vt:lpwstr>
  </property>
  <property fmtid="{D5CDD505-2E9C-101B-9397-08002B2CF9AE}" pid="39" name="MNIDocumentTarget">
    <vt:lpwstr/>
  </property>
  <property fmtid="{D5CDD505-2E9C-101B-9397-08002B2CF9AE}" pid="40" name="MNIDocumentSubject">
    <vt:lpwstr/>
  </property>
  <property fmtid="{D5CDD505-2E9C-101B-9397-08002B2CF9AE}" pid="41" name="MNIDocumentCategory">
    <vt:lpwstr>10</vt:lpwstr>
  </property>
  <property fmtid="{D5CDD505-2E9C-101B-9397-08002B2CF9AE}" pid="42" name="MNIDocumentType">
    <vt:lpwstr>טופס</vt:lpwstr>
  </property>
</Properties>
</file>